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Spec="center"/>
        <w:tblW w:w="14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50"/>
        <w:gridCol w:w="1530"/>
        <w:gridCol w:w="1866"/>
        <w:gridCol w:w="1482"/>
        <w:gridCol w:w="1890"/>
        <w:gridCol w:w="1374"/>
        <w:gridCol w:w="1146"/>
        <w:gridCol w:w="1710"/>
        <w:gridCol w:w="1890"/>
      </w:tblGrid>
      <w:tr w:rsidR="00DB6769" w:rsidRPr="00B72FAD" w:rsidTr="00606B17">
        <w:trPr>
          <w:trHeight w:val="303"/>
        </w:trPr>
        <w:tc>
          <w:tcPr>
            <w:tcW w:w="1350" w:type="dxa"/>
            <w:shd w:val="clear" w:color="auto" w:fill="auto"/>
          </w:tcPr>
          <w:p w:rsidR="00DB6769" w:rsidRDefault="00DB6769" w:rsidP="00606B17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2941B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Reading</w:t>
            </w:r>
          </w:p>
          <w:p w:rsidR="00DB6769" w:rsidRDefault="00DB6769" w:rsidP="00606B17"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R1C</w:t>
            </w:r>
          </w:p>
        </w:tc>
        <w:tc>
          <w:tcPr>
            <w:tcW w:w="1530" w:type="dxa"/>
            <w:shd w:val="clear" w:color="auto" w:fill="auto"/>
          </w:tcPr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C</w:t>
            </w:r>
          </w:p>
          <w:p w:rsidR="00DB6769" w:rsidRPr="00EA010E" w:rsidRDefault="00DB6769" w:rsidP="00606B17">
            <w:pPr>
              <w:pStyle w:val="Default"/>
              <w:rPr>
                <w:sz w:val="20"/>
                <w:szCs w:val="20"/>
              </w:rPr>
            </w:pPr>
            <w:r w:rsidRPr="00EA010E">
              <w:rPr>
                <w:bCs/>
                <w:sz w:val="20"/>
                <w:szCs w:val="20"/>
              </w:rPr>
              <w:t xml:space="preserve">Phonics </w:t>
            </w:r>
          </w:p>
          <w:p w:rsidR="00DB6769" w:rsidRPr="003D24E2" w:rsidRDefault="00DB6769" w:rsidP="00606B17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48" w:type="dxa"/>
            <w:gridSpan w:val="2"/>
            <w:shd w:val="clear" w:color="auto" w:fill="auto"/>
          </w:tcPr>
          <w:p w:rsidR="00DB6769" w:rsidRPr="00F05807" w:rsidRDefault="00DB6769" w:rsidP="00606B17">
            <w:pPr>
              <w:pStyle w:val="Default"/>
              <w:rPr>
                <w:sz w:val="20"/>
                <w:szCs w:val="20"/>
              </w:rPr>
            </w:pPr>
            <w:r w:rsidRPr="00F05807">
              <w:rPr>
                <w:sz w:val="20"/>
                <w:szCs w:val="20"/>
              </w:rPr>
              <w:t>* Apply decoding strategies to “problem-solve” unknown words when reading when needed.</w:t>
            </w:r>
          </w:p>
          <w:p w:rsidR="00DB6769" w:rsidRPr="00F05807" w:rsidRDefault="00DB6769" w:rsidP="00606B17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DB6769" w:rsidRPr="00F05807" w:rsidRDefault="00DB6769" w:rsidP="00606B17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DB6769" w:rsidRPr="00F05807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058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R1C</w:t>
            </w:r>
          </w:p>
          <w:p w:rsidR="00DB6769" w:rsidRPr="00F05807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D24E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D.O.K.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890" w:type="dxa"/>
            <w:shd w:val="clear" w:color="auto" w:fill="auto"/>
          </w:tcPr>
          <w:p w:rsidR="00DB6769" w:rsidRDefault="00DB6769" w:rsidP="00606B17"/>
        </w:tc>
        <w:tc>
          <w:tcPr>
            <w:tcW w:w="2520" w:type="dxa"/>
            <w:gridSpan w:val="2"/>
          </w:tcPr>
          <w:p w:rsidR="00DB6769" w:rsidRPr="00C604A2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  <w:p w:rsidR="00DB6769" w:rsidRPr="00C604A2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C604A2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710" w:type="dxa"/>
          </w:tcPr>
          <w:p w:rsidR="00DB6769" w:rsidRPr="00C604A2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0" w:type="dxa"/>
          </w:tcPr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Reading Mastery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Corrective Reading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DB6769" w:rsidRPr="00C604A2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Guided Reading</w:t>
            </w:r>
          </w:p>
        </w:tc>
      </w:tr>
      <w:tr w:rsidR="00DB6769" w:rsidRPr="00B72FAD" w:rsidTr="00606B17">
        <w:trPr>
          <w:trHeight w:val="303"/>
        </w:trPr>
        <w:tc>
          <w:tcPr>
            <w:tcW w:w="1350" w:type="dxa"/>
            <w:shd w:val="clear" w:color="auto" w:fill="auto"/>
          </w:tcPr>
          <w:p w:rsidR="00DB6769" w:rsidRDefault="00DB6769" w:rsidP="00606B17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2941B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Reading</w:t>
            </w:r>
          </w:p>
          <w:p w:rsidR="00DB6769" w:rsidRDefault="00DB6769" w:rsidP="00606B17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R1D</w:t>
            </w:r>
          </w:p>
          <w:p w:rsidR="00DB6769" w:rsidRDefault="00DB6769" w:rsidP="00606B17"/>
        </w:tc>
        <w:tc>
          <w:tcPr>
            <w:tcW w:w="1530" w:type="dxa"/>
            <w:shd w:val="clear" w:color="auto" w:fill="auto"/>
          </w:tcPr>
          <w:p w:rsidR="00DB6769" w:rsidRPr="007461D5" w:rsidRDefault="00DB6769" w:rsidP="00606B17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461D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</w:t>
            </w:r>
          </w:p>
          <w:p w:rsidR="00DB6769" w:rsidRPr="007461D5" w:rsidRDefault="00DB6769" w:rsidP="00606B17">
            <w:pPr>
              <w:pStyle w:val="Default"/>
              <w:rPr>
                <w:sz w:val="20"/>
                <w:szCs w:val="20"/>
              </w:rPr>
            </w:pPr>
            <w:r w:rsidRPr="007461D5">
              <w:rPr>
                <w:bCs/>
                <w:sz w:val="20"/>
                <w:szCs w:val="20"/>
              </w:rPr>
              <w:t xml:space="preserve">Fluency </w:t>
            </w:r>
          </w:p>
          <w:p w:rsidR="00DB6769" w:rsidRPr="007461D5" w:rsidRDefault="00DB6769" w:rsidP="00606B17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48" w:type="dxa"/>
            <w:gridSpan w:val="2"/>
            <w:shd w:val="clear" w:color="auto" w:fill="auto"/>
          </w:tcPr>
          <w:p w:rsidR="00DB6769" w:rsidRPr="00F05807" w:rsidRDefault="00DB6769" w:rsidP="00606B17">
            <w:pPr>
              <w:pStyle w:val="Default"/>
              <w:rPr>
                <w:sz w:val="20"/>
                <w:szCs w:val="20"/>
              </w:rPr>
            </w:pPr>
            <w:r w:rsidRPr="00F05807">
              <w:rPr>
                <w:sz w:val="20"/>
                <w:szCs w:val="20"/>
              </w:rPr>
              <w:t>* Read grade-level instructional text:</w:t>
            </w:r>
          </w:p>
          <w:p w:rsidR="00DB6769" w:rsidRPr="00F05807" w:rsidRDefault="00DB6769" w:rsidP="00606B17">
            <w:pPr>
              <w:pStyle w:val="Default"/>
              <w:rPr>
                <w:sz w:val="20"/>
                <w:szCs w:val="20"/>
              </w:rPr>
            </w:pPr>
            <w:r w:rsidRPr="00F05807">
              <w:rPr>
                <w:b/>
                <w:sz w:val="20"/>
                <w:szCs w:val="20"/>
              </w:rPr>
              <w:t xml:space="preserve">     a.</w:t>
            </w:r>
            <w:r w:rsidRPr="00F05807">
              <w:rPr>
                <w:sz w:val="20"/>
                <w:szCs w:val="20"/>
              </w:rPr>
              <w:t xml:space="preserve"> with fluency, accuracy and </w:t>
            </w:r>
          </w:p>
          <w:p w:rsidR="00DB6769" w:rsidRPr="00F05807" w:rsidRDefault="00DB6769" w:rsidP="00606B17">
            <w:pPr>
              <w:pStyle w:val="Default"/>
              <w:rPr>
                <w:sz w:val="20"/>
                <w:szCs w:val="20"/>
              </w:rPr>
            </w:pPr>
            <w:r w:rsidRPr="00F05807">
              <w:rPr>
                <w:sz w:val="20"/>
                <w:szCs w:val="20"/>
              </w:rPr>
              <w:t xml:space="preserve">         expression </w:t>
            </w:r>
          </w:p>
          <w:p w:rsidR="00DB6769" w:rsidRDefault="00DB6769" w:rsidP="00606B17">
            <w:pPr>
              <w:pStyle w:val="Default"/>
              <w:rPr>
                <w:sz w:val="20"/>
                <w:szCs w:val="20"/>
              </w:rPr>
            </w:pPr>
            <w:r w:rsidRPr="00F05807">
              <w:rPr>
                <w:sz w:val="20"/>
                <w:szCs w:val="20"/>
              </w:rPr>
              <w:t xml:space="preserve">     </w:t>
            </w:r>
            <w:r w:rsidRPr="00F05807">
              <w:rPr>
                <w:b/>
                <w:sz w:val="20"/>
                <w:szCs w:val="20"/>
              </w:rPr>
              <w:t>b.</w:t>
            </w:r>
            <w:r>
              <w:rPr>
                <w:sz w:val="20"/>
                <w:szCs w:val="20"/>
              </w:rPr>
              <w:t xml:space="preserve"> adjusting reading rate to </w:t>
            </w:r>
          </w:p>
          <w:p w:rsidR="00DB6769" w:rsidRPr="00F05807" w:rsidRDefault="00DB6769" w:rsidP="00606B1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Pr="00F05807">
              <w:rPr>
                <w:sz w:val="20"/>
                <w:szCs w:val="20"/>
              </w:rPr>
              <w:t xml:space="preserve">difficulty and type of text </w:t>
            </w:r>
          </w:p>
          <w:p w:rsidR="00DB6769" w:rsidRPr="00F05807" w:rsidRDefault="00DB6769" w:rsidP="00606B17">
            <w:pPr>
              <w:pStyle w:val="Default"/>
              <w:rPr>
                <w:sz w:val="20"/>
                <w:szCs w:val="20"/>
              </w:rPr>
            </w:pPr>
          </w:p>
          <w:p w:rsidR="00DB6769" w:rsidRPr="00F05807" w:rsidRDefault="00DB6769" w:rsidP="00606B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F05807">
              <w:rPr>
                <w:b/>
                <w:sz w:val="20"/>
                <w:szCs w:val="20"/>
              </w:rPr>
              <w:t>R1Da</w:t>
            </w:r>
          </w:p>
          <w:p w:rsidR="00DB6769" w:rsidRPr="00F05807" w:rsidRDefault="00DB6769" w:rsidP="00606B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F05807">
              <w:rPr>
                <w:b/>
                <w:sz w:val="20"/>
                <w:szCs w:val="20"/>
              </w:rPr>
              <w:t>R1Db</w:t>
            </w:r>
          </w:p>
          <w:p w:rsidR="00DB6769" w:rsidRPr="00F05807" w:rsidRDefault="00DB6769" w:rsidP="00606B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DB6769" w:rsidRPr="00F05807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D24E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D.O.K.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890" w:type="dxa"/>
            <w:shd w:val="clear" w:color="auto" w:fill="auto"/>
          </w:tcPr>
          <w:p w:rsidR="00DB6769" w:rsidRDefault="00DB6769" w:rsidP="00606B17"/>
        </w:tc>
        <w:tc>
          <w:tcPr>
            <w:tcW w:w="2520" w:type="dxa"/>
            <w:gridSpan w:val="2"/>
          </w:tcPr>
          <w:p w:rsidR="00DB6769" w:rsidRPr="00DC351A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0" w:type="dxa"/>
          </w:tcPr>
          <w:p w:rsidR="00DB6769" w:rsidRPr="00DC351A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0" w:type="dxa"/>
          </w:tcPr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Reading Mastery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Corrective Reading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DB6769" w:rsidRPr="00DC351A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Guided Reading</w:t>
            </w:r>
          </w:p>
        </w:tc>
      </w:tr>
      <w:tr w:rsidR="00DB6769" w:rsidRPr="00B72FAD" w:rsidTr="00606B17">
        <w:trPr>
          <w:trHeight w:val="303"/>
        </w:trPr>
        <w:tc>
          <w:tcPr>
            <w:tcW w:w="1350" w:type="dxa"/>
            <w:shd w:val="clear" w:color="auto" w:fill="auto"/>
          </w:tcPr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C12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Reading</w:t>
            </w:r>
          </w:p>
          <w:p w:rsidR="00DB6769" w:rsidRPr="006C128B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R1F</w:t>
            </w:r>
          </w:p>
        </w:tc>
        <w:tc>
          <w:tcPr>
            <w:tcW w:w="1530" w:type="dxa"/>
            <w:shd w:val="clear" w:color="auto" w:fill="auto"/>
          </w:tcPr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F</w:t>
            </w:r>
          </w:p>
          <w:p w:rsidR="00DB6769" w:rsidRPr="009D415A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D415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Pre-reading </w:t>
            </w:r>
          </w:p>
        </w:tc>
        <w:tc>
          <w:tcPr>
            <w:tcW w:w="3348" w:type="dxa"/>
            <w:gridSpan w:val="2"/>
            <w:shd w:val="clear" w:color="auto" w:fill="auto"/>
          </w:tcPr>
          <w:p w:rsidR="00DB6769" w:rsidRDefault="00DB6769" w:rsidP="00606B17">
            <w:pPr>
              <w:pStyle w:val="Default"/>
              <w:rPr>
                <w:sz w:val="20"/>
                <w:szCs w:val="20"/>
              </w:rPr>
            </w:pPr>
            <w:r w:rsidRPr="009D415A">
              <w:rPr>
                <w:rFonts w:eastAsia="Times New Roman"/>
                <w:sz w:val="20"/>
                <w:szCs w:val="20"/>
              </w:rPr>
              <w:t xml:space="preserve"> </w:t>
            </w:r>
            <w:r w:rsidRPr="00E43EEF">
              <w:rPr>
                <w:sz w:val="20"/>
                <w:szCs w:val="20"/>
              </w:rPr>
              <w:t xml:space="preserve"> Apply pre-reading strategies to aid comprehension: </w:t>
            </w:r>
          </w:p>
          <w:p w:rsidR="00DB6769" w:rsidRDefault="00DB6769" w:rsidP="00606B1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E43EEF">
              <w:rPr>
                <w:b/>
                <w:sz w:val="20"/>
                <w:szCs w:val="20"/>
              </w:rPr>
              <w:t>b</w:t>
            </w:r>
            <w:r w:rsidRPr="00E43EEF">
              <w:rPr>
                <w:sz w:val="20"/>
                <w:szCs w:val="20"/>
              </w:rPr>
              <w:t xml:space="preserve">. preview </w:t>
            </w:r>
          </w:p>
          <w:p w:rsidR="00DB6769" w:rsidRDefault="00DB6769" w:rsidP="00606B17">
            <w:pPr>
              <w:pStyle w:val="Default"/>
              <w:rPr>
                <w:b/>
                <w:i/>
                <w:color w:val="FF0000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E43EEF">
              <w:rPr>
                <w:b/>
                <w:sz w:val="20"/>
                <w:szCs w:val="20"/>
              </w:rPr>
              <w:t>c</w:t>
            </w:r>
            <w:r w:rsidRPr="00E43EEF">
              <w:rPr>
                <w:sz w:val="20"/>
                <w:szCs w:val="20"/>
              </w:rPr>
              <w:t xml:space="preserve">. predict with evidence </w:t>
            </w:r>
          </w:p>
          <w:p w:rsidR="00DB6769" w:rsidRDefault="00DB6769" w:rsidP="00606B17">
            <w:pPr>
              <w:pStyle w:val="Default"/>
              <w:rPr>
                <w:b/>
                <w:i/>
                <w:color w:val="FF0000"/>
                <w:sz w:val="20"/>
                <w:szCs w:val="20"/>
                <w:u w:val="single"/>
              </w:rPr>
            </w:pPr>
          </w:p>
          <w:p w:rsidR="00DB6769" w:rsidRPr="00E43EEF" w:rsidRDefault="00DB6769" w:rsidP="00606B17">
            <w:pPr>
              <w:pStyle w:val="Default"/>
              <w:rPr>
                <w:sz w:val="20"/>
                <w:szCs w:val="20"/>
              </w:rPr>
            </w:pPr>
          </w:p>
          <w:p w:rsidR="00DB6769" w:rsidRPr="002B6293" w:rsidRDefault="00DB6769" w:rsidP="00606B17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2B6293">
              <w:rPr>
                <w:rFonts w:eastAsia="Times New Roman"/>
                <w:b/>
                <w:sz w:val="20"/>
                <w:szCs w:val="20"/>
              </w:rPr>
              <w:t>R1Fb</w:t>
            </w: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B6293">
              <w:rPr>
                <w:rFonts w:ascii="Times New Roman" w:eastAsia="Times New Roman" w:hAnsi="Times New Roman"/>
                <w:b/>
                <w:sz w:val="20"/>
                <w:szCs w:val="20"/>
              </w:rPr>
              <w:t>R1Fc</w:t>
            </w: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DB6769" w:rsidRPr="009D415A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D24E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D.O.K.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890" w:type="dxa"/>
            <w:shd w:val="clear" w:color="auto" w:fill="auto"/>
          </w:tcPr>
          <w:p w:rsidR="00DB6769" w:rsidRDefault="00DB6769" w:rsidP="00606B17"/>
        </w:tc>
        <w:tc>
          <w:tcPr>
            <w:tcW w:w="2520" w:type="dxa"/>
            <w:gridSpan w:val="2"/>
          </w:tcPr>
          <w:p w:rsidR="00DB6769" w:rsidRPr="00DC351A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0" w:type="dxa"/>
          </w:tcPr>
          <w:p w:rsidR="00DB6769" w:rsidRPr="00DC351A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0" w:type="dxa"/>
          </w:tcPr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Reading Mastery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Corrective Reading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DB6769" w:rsidRPr="00DC351A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Guided Reading</w:t>
            </w:r>
          </w:p>
        </w:tc>
      </w:tr>
      <w:tr w:rsidR="00DB6769" w:rsidRPr="00B72FAD" w:rsidTr="00606B17">
        <w:trPr>
          <w:trHeight w:val="303"/>
        </w:trPr>
        <w:tc>
          <w:tcPr>
            <w:tcW w:w="1350" w:type="dxa"/>
            <w:shd w:val="clear" w:color="auto" w:fill="auto"/>
          </w:tcPr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C12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Reading</w:t>
            </w:r>
          </w:p>
          <w:p w:rsidR="00DB6769" w:rsidRPr="006C128B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R1G</w:t>
            </w:r>
          </w:p>
        </w:tc>
        <w:tc>
          <w:tcPr>
            <w:tcW w:w="1530" w:type="dxa"/>
            <w:shd w:val="clear" w:color="auto" w:fill="auto"/>
          </w:tcPr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G</w:t>
            </w:r>
          </w:p>
          <w:p w:rsidR="00DB6769" w:rsidRPr="009D415A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D415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During reading </w:t>
            </w:r>
          </w:p>
        </w:tc>
        <w:tc>
          <w:tcPr>
            <w:tcW w:w="3348" w:type="dxa"/>
            <w:gridSpan w:val="2"/>
            <w:shd w:val="clear" w:color="auto" w:fill="auto"/>
          </w:tcPr>
          <w:p w:rsidR="00DB6769" w:rsidRPr="00216999" w:rsidRDefault="00DB6769" w:rsidP="00606B17">
            <w:pPr>
              <w:pStyle w:val="Default"/>
              <w:rPr>
                <w:sz w:val="20"/>
                <w:szCs w:val="20"/>
              </w:rPr>
            </w:pPr>
            <w:r w:rsidRPr="009D415A">
              <w:rPr>
                <w:rFonts w:eastAsia="Times New Roman"/>
                <w:sz w:val="20"/>
                <w:szCs w:val="20"/>
              </w:rPr>
              <w:t xml:space="preserve"> </w:t>
            </w:r>
            <w:r w:rsidRPr="00216999">
              <w:rPr>
                <w:sz w:val="20"/>
                <w:szCs w:val="20"/>
              </w:rPr>
              <w:t xml:space="preserve"> During reading, utilize strategies to</w:t>
            </w:r>
            <w:r>
              <w:rPr>
                <w:sz w:val="20"/>
                <w:szCs w:val="20"/>
              </w:rPr>
              <w:t>:</w:t>
            </w:r>
            <w:r w:rsidRPr="00216999">
              <w:rPr>
                <w:sz w:val="20"/>
                <w:szCs w:val="20"/>
              </w:rPr>
              <w:t xml:space="preserve"> </w:t>
            </w:r>
          </w:p>
          <w:p w:rsidR="00DB6769" w:rsidRDefault="00DB6769" w:rsidP="00606B17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</w:t>
            </w:r>
            <w:r w:rsidRPr="001C7910">
              <w:rPr>
                <w:b/>
                <w:sz w:val="20"/>
                <w:szCs w:val="20"/>
              </w:rPr>
              <w:t>a.</w:t>
            </w:r>
            <w:r w:rsidRPr="00216999">
              <w:rPr>
                <w:sz w:val="20"/>
                <w:szCs w:val="20"/>
              </w:rPr>
              <w:t xml:space="preserve"> det</w:t>
            </w:r>
            <w:r>
              <w:rPr>
                <w:sz w:val="20"/>
                <w:szCs w:val="20"/>
              </w:rPr>
              <w:t xml:space="preserve">ermine meaning of unknown </w:t>
            </w:r>
          </w:p>
          <w:p w:rsidR="00DB6769" w:rsidRPr="00216999" w:rsidRDefault="00DB6769" w:rsidP="00606B1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words </w:t>
            </w:r>
          </w:p>
          <w:p w:rsidR="00DB6769" w:rsidRPr="00216999" w:rsidRDefault="00DB6769" w:rsidP="00606B1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703B7E">
              <w:rPr>
                <w:b/>
                <w:sz w:val="20"/>
                <w:szCs w:val="20"/>
              </w:rPr>
              <w:t>d</w:t>
            </w:r>
            <w:r w:rsidRPr="00216999">
              <w:rPr>
                <w:sz w:val="20"/>
                <w:szCs w:val="20"/>
              </w:rPr>
              <w:t xml:space="preserve">. infer </w:t>
            </w:r>
          </w:p>
          <w:p w:rsidR="00DB6769" w:rsidRDefault="00DB6769" w:rsidP="00606B1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703B7E">
              <w:rPr>
                <w:b/>
                <w:sz w:val="20"/>
                <w:szCs w:val="20"/>
              </w:rPr>
              <w:t>f</w:t>
            </w:r>
            <w:r w:rsidRPr="00216999">
              <w:rPr>
                <w:sz w:val="20"/>
                <w:szCs w:val="20"/>
              </w:rPr>
              <w:t>. paraphrase</w:t>
            </w:r>
            <w:r>
              <w:rPr>
                <w:sz w:val="20"/>
                <w:szCs w:val="20"/>
              </w:rPr>
              <w:t xml:space="preserve">  </w:t>
            </w:r>
            <w:r w:rsidRPr="00216999">
              <w:rPr>
                <w:sz w:val="20"/>
                <w:szCs w:val="20"/>
              </w:rPr>
              <w:t xml:space="preserve"> </w:t>
            </w:r>
          </w:p>
          <w:p w:rsidR="00DB6769" w:rsidRDefault="00DB6769" w:rsidP="00606B17">
            <w:pPr>
              <w:pStyle w:val="Default"/>
              <w:rPr>
                <w:sz w:val="20"/>
                <w:szCs w:val="20"/>
              </w:rPr>
            </w:pPr>
          </w:p>
          <w:p w:rsidR="00DB6769" w:rsidRDefault="00DB6769" w:rsidP="00606B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R1Ga</w:t>
            </w:r>
          </w:p>
          <w:p w:rsidR="00DB6769" w:rsidRPr="00CF131F" w:rsidRDefault="00DB6769" w:rsidP="00606B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CF131F">
              <w:rPr>
                <w:b/>
                <w:sz w:val="20"/>
                <w:szCs w:val="20"/>
              </w:rPr>
              <w:lastRenderedPageBreak/>
              <w:t>R1Gd</w:t>
            </w:r>
          </w:p>
          <w:p w:rsidR="00DB6769" w:rsidRDefault="00DB6769" w:rsidP="00606B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CF131F">
              <w:rPr>
                <w:b/>
                <w:sz w:val="20"/>
                <w:szCs w:val="20"/>
              </w:rPr>
              <w:t>R1Gf</w:t>
            </w:r>
          </w:p>
          <w:p w:rsidR="00DB6769" w:rsidRPr="00CF131F" w:rsidRDefault="00DB6769" w:rsidP="00606B17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DB6769" w:rsidRPr="009D415A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D24E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D.O.K.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890" w:type="dxa"/>
            <w:shd w:val="clear" w:color="auto" w:fill="auto"/>
          </w:tcPr>
          <w:p w:rsidR="00DB6769" w:rsidRDefault="00DB6769" w:rsidP="00606B17"/>
        </w:tc>
        <w:tc>
          <w:tcPr>
            <w:tcW w:w="2520" w:type="dxa"/>
            <w:gridSpan w:val="2"/>
          </w:tcPr>
          <w:p w:rsidR="00DB6769" w:rsidRPr="00DC351A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0" w:type="dxa"/>
          </w:tcPr>
          <w:p w:rsidR="00DB6769" w:rsidRPr="00DC351A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0" w:type="dxa"/>
          </w:tcPr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Reading Mastery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Corrective Reading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DB6769" w:rsidRPr="00DC351A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Guided Reading</w:t>
            </w:r>
          </w:p>
        </w:tc>
      </w:tr>
      <w:tr w:rsidR="00DB6769" w:rsidRPr="00B72FAD" w:rsidTr="00606B17">
        <w:trPr>
          <w:trHeight w:val="303"/>
        </w:trPr>
        <w:tc>
          <w:tcPr>
            <w:tcW w:w="1350" w:type="dxa"/>
            <w:shd w:val="clear" w:color="auto" w:fill="auto"/>
          </w:tcPr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C12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Reading</w:t>
            </w:r>
          </w:p>
          <w:p w:rsidR="00DB6769" w:rsidRPr="006C128B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R1E</w:t>
            </w:r>
          </w:p>
        </w:tc>
        <w:tc>
          <w:tcPr>
            <w:tcW w:w="1530" w:type="dxa"/>
            <w:shd w:val="clear" w:color="auto" w:fill="auto"/>
          </w:tcPr>
          <w:p w:rsidR="00DB6769" w:rsidRPr="001E74AB" w:rsidRDefault="00DB6769" w:rsidP="00606B17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1E74A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E</w:t>
            </w:r>
          </w:p>
          <w:p w:rsidR="00DB6769" w:rsidRPr="00F05D5C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05D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Vocabulary</w:t>
            </w:r>
          </w:p>
        </w:tc>
        <w:tc>
          <w:tcPr>
            <w:tcW w:w="3348" w:type="dxa"/>
            <w:gridSpan w:val="2"/>
            <w:shd w:val="clear" w:color="auto" w:fill="auto"/>
          </w:tcPr>
          <w:p w:rsidR="00DB6769" w:rsidRPr="00637BE3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7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Develop vocabulary through text, using:</w:t>
            </w:r>
          </w:p>
          <w:p w:rsidR="00DB6769" w:rsidRPr="00637BE3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7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   </w:t>
            </w:r>
            <w:r w:rsidRPr="001E74A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a.</w:t>
            </w:r>
            <w:r w:rsidRPr="00637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root words and    </w:t>
            </w:r>
          </w:p>
          <w:p w:rsidR="00DB6769" w:rsidRPr="00637BE3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7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        affixes</w:t>
            </w:r>
          </w:p>
          <w:p w:rsidR="00DB6769" w:rsidRPr="00184E5D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7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   </w:t>
            </w:r>
            <w:r w:rsidRPr="001E74A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b.</w:t>
            </w:r>
            <w:r w:rsidRPr="00637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</w:t>
            </w:r>
            <w:r w:rsidRPr="00184E5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synonyms and  </w:t>
            </w:r>
          </w:p>
          <w:p w:rsidR="00DB6769" w:rsidRPr="00184E5D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84E5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        antonyms </w:t>
            </w:r>
          </w:p>
          <w:p w:rsidR="00DB6769" w:rsidRPr="00637BE3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E74A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    c.</w:t>
            </w:r>
            <w:r w:rsidRPr="00184E5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context clues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E74A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    d.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glossary and</w:t>
            </w:r>
            <w:r w:rsidRPr="00637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dictionary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R1Ea</w:t>
            </w: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R1Eb</w:t>
            </w: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R1Ec</w:t>
            </w: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R1E</w:t>
            </w:r>
            <w:r w:rsidRPr="003831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d</w:t>
            </w: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B6769" w:rsidRPr="00F05D5C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D24E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D.O.K.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890" w:type="dxa"/>
            <w:shd w:val="clear" w:color="auto" w:fill="auto"/>
          </w:tcPr>
          <w:p w:rsidR="00DB6769" w:rsidRDefault="00DB6769" w:rsidP="00606B17"/>
        </w:tc>
        <w:tc>
          <w:tcPr>
            <w:tcW w:w="2520" w:type="dxa"/>
            <w:gridSpan w:val="2"/>
          </w:tcPr>
          <w:p w:rsidR="00DB6769" w:rsidRPr="00DC351A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0" w:type="dxa"/>
          </w:tcPr>
          <w:p w:rsidR="00DB6769" w:rsidRPr="00DC351A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0" w:type="dxa"/>
          </w:tcPr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Reading Mastery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Corrective Reading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DB6769" w:rsidRPr="00DC351A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Guided Reading</w:t>
            </w:r>
          </w:p>
        </w:tc>
      </w:tr>
      <w:tr w:rsidR="00DB6769" w:rsidRPr="00B72FAD" w:rsidTr="00606B17">
        <w:trPr>
          <w:trHeight w:val="303"/>
        </w:trPr>
        <w:tc>
          <w:tcPr>
            <w:tcW w:w="1350" w:type="dxa"/>
            <w:shd w:val="clear" w:color="auto" w:fill="auto"/>
          </w:tcPr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1E74A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Reading</w:t>
            </w:r>
          </w:p>
          <w:p w:rsidR="00DB6769" w:rsidRPr="001E74AB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R1H</w:t>
            </w:r>
          </w:p>
        </w:tc>
        <w:tc>
          <w:tcPr>
            <w:tcW w:w="1530" w:type="dxa"/>
            <w:shd w:val="clear" w:color="auto" w:fill="auto"/>
          </w:tcPr>
          <w:p w:rsidR="00DB6769" w:rsidRPr="001E74AB" w:rsidRDefault="00DB6769" w:rsidP="00606B17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1E74A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H</w:t>
            </w:r>
          </w:p>
          <w:p w:rsidR="00DB6769" w:rsidRPr="00F05D5C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Post-reading </w:t>
            </w:r>
          </w:p>
        </w:tc>
        <w:tc>
          <w:tcPr>
            <w:tcW w:w="3348" w:type="dxa"/>
            <w:gridSpan w:val="2"/>
            <w:shd w:val="clear" w:color="auto" w:fill="auto"/>
          </w:tcPr>
          <w:p w:rsidR="00DB6769" w:rsidRPr="008A3F89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A3F8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Apply post-reading skills to demonstrate comprehension of text:</w:t>
            </w:r>
          </w:p>
          <w:p w:rsidR="00DB6769" w:rsidRPr="008A3F89" w:rsidRDefault="00DB6769" w:rsidP="00606B1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A3F89">
              <w:rPr>
                <w:rFonts w:ascii="Times New Roman" w:hAnsi="Times New Roman"/>
                <w:b/>
                <w:sz w:val="20"/>
                <w:szCs w:val="20"/>
              </w:rPr>
              <w:t>a.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8A3F89">
              <w:rPr>
                <w:rFonts w:ascii="Times New Roman" w:hAnsi="Times New Roman"/>
                <w:sz w:val="20"/>
                <w:szCs w:val="20"/>
              </w:rPr>
              <w:t xml:space="preserve">answer basic comprehension   </w:t>
            </w:r>
          </w:p>
          <w:p w:rsidR="00DB6769" w:rsidRPr="008A3F89" w:rsidRDefault="00DB6769" w:rsidP="00606B17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Pr="008A3F89">
              <w:rPr>
                <w:rFonts w:ascii="Times New Roman" w:hAnsi="Times New Roman"/>
                <w:sz w:val="20"/>
                <w:szCs w:val="20"/>
              </w:rPr>
              <w:t>questions</w:t>
            </w:r>
            <w:r w:rsidRPr="008A3F89">
              <w:rPr>
                <w:rFonts w:ascii="Times New Roman" w:eastAsia="Times New Roman" w:hAnsi="Times New Roman"/>
                <w:sz w:val="20"/>
                <w:szCs w:val="20"/>
              </w:rPr>
              <w:t xml:space="preserve">   </w:t>
            </w:r>
          </w:p>
          <w:p w:rsidR="00DB6769" w:rsidRPr="008A3F89" w:rsidRDefault="00DB6769" w:rsidP="00606B17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A3F89">
              <w:rPr>
                <w:rFonts w:ascii="Times New Roman" w:eastAsia="Times New Roman" w:hAnsi="Times New Roman"/>
                <w:b/>
                <w:sz w:val="20"/>
                <w:szCs w:val="20"/>
              </w:rPr>
              <w:t>b.</w:t>
            </w:r>
            <w:r w:rsidRPr="008A3F8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  <w:r w:rsidRPr="008A3F89">
              <w:rPr>
                <w:rFonts w:ascii="Times New Roman" w:eastAsia="Times New Roman" w:hAnsi="Times New Roman"/>
                <w:sz w:val="20"/>
                <w:szCs w:val="20"/>
              </w:rPr>
              <w:t xml:space="preserve">identify and explain the      </w:t>
            </w:r>
          </w:p>
          <w:p w:rsidR="00DB6769" w:rsidRPr="008A3F89" w:rsidRDefault="00DB6769" w:rsidP="00606B17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  </w:t>
            </w:r>
            <w:r w:rsidRPr="008A3F89">
              <w:rPr>
                <w:rFonts w:ascii="Times New Roman" w:eastAsia="Times New Roman" w:hAnsi="Times New Roman"/>
                <w:sz w:val="20"/>
                <w:szCs w:val="20"/>
              </w:rPr>
              <w:t xml:space="preserve">relationship between the main    </w:t>
            </w:r>
          </w:p>
          <w:p w:rsidR="00DB6769" w:rsidRPr="008A3F89" w:rsidRDefault="00DB6769" w:rsidP="00606B17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A3F89">
              <w:rPr>
                <w:rFonts w:ascii="Times New Roman" w:eastAsia="Times New Roman" w:hAnsi="Times New Roman"/>
                <w:sz w:val="20"/>
                <w:szCs w:val="20"/>
              </w:rPr>
              <w:t xml:space="preserve">       idea and supporting details</w:t>
            </w:r>
          </w:p>
          <w:p w:rsidR="00DB6769" w:rsidRPr="008A3F89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A3F8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c.</w:t>
            </w:r>
            <w:r w:rsidRPr="008A3F8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 </w:t>
            </w:r>
            <w:r w:rsidRPr="008A3F8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make predictions </w:t>
            </w:r>
          </w:p>
          <w:p w:rsidR="00DB6769" w:rsidRPr="008A3F89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A3F8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f.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  </w:t>
            </w:r>
            <w:r w:rsidRPr="008A3F8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draw conclusions</w:t>
            </w:r>
          </w:p>
          <w:p w:rsidR="00DB6769" w:rsidRPr="008A3F89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A3F8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g.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  </w:t>
            </w:r>
            <w:r w:rsidRPr="008A3F8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analyze </w:t>
            </w:r>
          </w:p>
          <w:p w:rsidR="00DB6769" w:rsidRDefault="00DB6769" w:rsidP="00606B17">
            <w:pPr>
              <w:spacing w:after="0"/>
              <w:ind w:left="359" w:hanging="35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3F8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h.</w:t>
            </w:r>
            <w:r w:rsidRPr="008A3F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 w:rsidRPr="008A3F89">
              <w:rPr>
                <w:rFonts w:ascii="Times New Roman" w:hAnsi="Times New Roman"/>
                <w:color w:val="000000"/>
                <w:sz w:val="20"/>
                <w:szCs w:val="20"/>
              </w:rPr>
              <w:t>paraphrase</w:t>
            </w:r>
          </w:p>
          <w:p w:rsidR="00DB6769" w:rsidRDefault="00DB6769" w:rsidP="00606B17">
            <w:pPr>
              <w:spacing w:after="0"/>
              <w:ind w:left="359" w:hanging="35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A3F8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i</w:t>
            </w:r>
            <w:proofErr w:type="spellEnd"/>
            <w:r w:rsidRPr="008A3F8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</w:t>
            </w:r>
            <w:r w:rsidRPr="008A3F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summarize</w:t>
            </w:r>
          </w:p>
          <w:p w:rsidR="00DB6769" w:rsidRPr="008A3F89" w:rsidRDefault="00DB6769" w:rsidP="00606B17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A3F89">
              <w:rPr>
                <w:rFonts w:ascii="Times New Roman" w:hAnsi="Times New Roman"/>
                <w:b/>
                <w:sz w:val="20"/>
                <w:szCs w:val="20"/>
              </w:rPr>
              <w:t>R1Ha</w:t>
            </w:r>
          </w:p>
          <w:p w:rsidR="00DB6769" w:rsidRPr="008A3F89" w:rsidRDefault="00DB6769" w:rsidP="00606B17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A3F8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R1Hb</w:t>
            </w:r>
          </w:p>
          <w:p w:rsidR="00DB6769" w:rsidRPr="008A3F89" w:rsidRDefault="00DB6769" w:rsidP="00606B17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A3F89">
              <w:rPr>
                <w:rFonts w:ascii="Times New Roman" w:hAnsi="Times New Roman"/>
                <w:b/>
                <w:sz w:val="20"/>
                <w:szCs w:val="20"/>
              </w:rPr>
              <w:t>R1Hc</w:t>
            </w: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R1Hf</w:t>
            </w: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R1Hg</w:t>
            </w: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R1Hi</w:t>
            </w: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B6769" w:rsidRPr="00F05D5C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D24E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D.O.K.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1890" w:type="dxa"/>
            <w:shd w:val="clear" w:color="auto" w:fill="auto"/>
          </w:tcPr>
          <w:p w:rsidR="00DB6769" w:rsidRDefault="00DB6769" w:rsidP="00606B17"/>
        </w:tc>
        <w:tc>
          <w:tcPr>
            <w:tcW w:w="2520" w:type="dxa"/>
            <w:gridSpan w:val="2"/>
          </w:tcPr>
          <w:p w:rsidR="00DB6769" w:rsidRPr="00DC351A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0" w:type="dxa"/>
          </w:tcPr>
          <w:p w:rsidR="00DB6769" w:rsidRPr="00DC351A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0" w:type="dxa"/>
          </w:tcPr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Reading Mastery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Corrective Reading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DB6769" w:rsidRPr="00DC351A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Guided Reading</w:t>
            </w:r>
          </w:p>
        </w:tc>
      </w:tr>
      <w:tr w:rsidR="00DB6769" w:rsidRPr="00B72FAD" w:rsidTr="00606B17">
        <w:trPr>
          <w:trHeight w:val="303"/>
        </w:trPr>
        <w:tc>
          <w:tcPr>
            <w:tcW w:w="1350" w:type="dxa"/>
            <w:shd w:val="clear" w:color="auto" w:fill="auto"/>
          </w:tcPr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1E74A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 xml:space="preserve">Reading </w:t>
            </w: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R2C</w:t>
            </w: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Fiction</w:t>
            </w: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Poetry</w:t>
            </w:r>
          </w:p>
          <w:p w:rsidR="00DB6769" w:rsidRPr="001E74AB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Drama</w:t>
            </w:r>
          </w:p>
        </w:tc>
        <w:tc>
          <w:tcPr>
            <w:tcW w:w="1530" w:type="dxa"/>
            <w:shd w:val="clear" w:color="auto" w:fill="auto"/>
          </w:tcPr>
          <w:p w:rsidR="00DB6769" w:rsidRPr="001E74AB" w:rsidRDefault="00DB6769" w:rsidP="00606B17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1E74A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C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Literary</w:t>
            </w:r>
          </w:p>
          <w:p w:rsidR="00DB6769" w:rsidRPr="00F05D5C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Elements</w:t>
            </w:r>
          </w:p>
        </w:tc>
        <w:tc>
          <w:tcPr>
            <w:tcW w:w="3348" w:type="dxa"/>
            <w:gridSpan w:val="2"/>
            <w:shd w:val="clear" w:color="auto" w:fill="auto"/>
          </w:tcPr>
          <w:p w:rsidR="00DB6769" w:rsidRPr="002A2FF9" w:rsidRDefault="00DB6769" w:rsidP="00606B1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E74A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Pr="002A2FF9">
              <w:rPr>
                <w:rFonts w:ascii="Times New Roman" w:hAnsi="Times New Roman"/>
                <w:sz w:val="20"/>
                <w:szCs w:val="20"/>
              </w:rPr>
              <w:t>Use details from text to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  <w:r w:rsidRPr="002A2FF9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DB6769" w:rsidRPr="002A2FF9" w:rsidRDefault="00DB6769" w:rsidP="00606B1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2A2FF9">
              <w:rPr>
                <w:rFonts w:ascii="Times New Roman" w:hAnsi="Times New Roman"/>
                <w:b/>
                <w:sz w:val="20"/>
                <w:szCs w:val="20"/>
              </w:rPr>
              <w:t>a.</w:t>
            </w:r>
            <w:r w:rsidRPr="002A2FF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2A2FF9">
              <w:rPr>
                <w:rFonts w:ascii="Times New Roman" w:hAnsi="Times New Roman"/>
                <w:sz w:val="20"/>
                <w:szCs w:val="20"/>
              </w:rPr>
              <w:t>demonstrate comprehension</w:t>
            </w:r>
          </w:p>
          <w:p w:rsidR="00DB6769" w:rsidRDefault="00DB6769" w:rsidP="00606B1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2A2FF9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2A2FF9">
              <w:rPr>
                <w:rFonts w:ascii="Times New Roman" w:hAnsi="Times New Roman"/>
                <w:sz w:val="20"/>
                <w:szCs w:val="20"/>
              </w:rPr>
              <w:t>skills previously introduced</w:t>
            </w:r>
          </w:p>
          <w:p w:rsidR="00DB6769" w:rsidRPr="002A2FF9" w:rsidRDefault="00DB6769" w:rsidP="00606B1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2A2F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</w:t>
            </w:r>
            <w:r w:rsidRPr="002A2F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make inferences </w:t>
            </w:r>
          </w:p>
          <w:p w:rsidR="00DB6769" w:rsidRPr="002A2FF9" w:rsidRDefault="00DB6769" w:rsidP="00606B17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2F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c. </w:t>
            </w:r>
            <w:r w:rsidRPr="002A2F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 w:rsidRPr="002A2FF9">
              <w:rPr>
                <w:rFonts w:ascii="Times New Roman" w:hAnsi="Times New Roman"/>
                <w:color w:val="000000"/>
                <w:sz w:val="20"/>
                <w:szCs w:val="20"/>
              </w:rPr>
              <w:t>compare and contrast</w:t>
            </w:r>
          </w:p>
          <w:p w:rsidR="00DB6769" w:rsidRPr="002A2FF9" w:rsidRDefault="00DB6769" w:rsidP="00606B17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2F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d.</w:t>
            </w:r>
            <w:r w:rsidRPr="002A2F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</w:t>
            </w:r>
            <w:r w:rsidRPr="002A2FF9">
              <w:rPr>
                <w:rFonts w:ascii="Times New Roman" w:hAnsi="Times New Roman"/>
                <w:color w:val="000000"/>
                <w:sz w:val="20"/>
                <w:szCs w:val="20"/>
              </w:rPr>
              <w:t>identify cause and effect</w:t>
            </w:r>
          </w:p>
          <w:p w:rsidR="00DB6769" w:rsidRPr="002A2FF9" w:rsidRDefault="00DB6769" w:rsidP="00606B17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2F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e.</w:t>
            </w:r>
            <w:r w:rsidRPr="002A2F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</w:t>
            </w:r>
            <w:r w:rsidRPr="002A2FF9">
              <w:rPr>
                <w:rFonts w:ascii="Times New Roman" w:hAnsi="Times New Roman"/>
                <w:color w:val="000000"/>
                <w:sz w:val="20"/>
                <w:szCs w:val="20"/>
              </w:rPr>
              <w:t>identify author's purpose</w:t>
            </w:r>
          </w:p>
          <w:p w:rsidR="00DB6769" w:rsidRDefault="00DB6769" w:rsidP="00606B17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2F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f.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 w:rsidRPr="002A2F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i</w:t>
            </w:r>
            <w:r w:rsidRPr="002A2F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dentify setting, character traits,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</w:p>
          <w:p w:rsidR="00DB6769" w:rsidRDefault="00DB6769" w:rsidP="00606B17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</w:t>
            </w:r>
            <w:r w:rsidRPr="002A2F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problems and solutions, and story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</w:p>
          <w:p w:rsidR="00DB6769" w:rsidRPr="002A2FF9" w:rsidRDefault="00DB6769" w:rsidP="00606B17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</w:t>
            </w:r>
            <w:r w:rsidRPr="002A2FF9">
              <w:rPr>
                <w:rFonts w:ascii="Times New Roman" w:hAnsi="Times New Roman"/>
                <w:color w:val="000000"/>
                <w:sz w:val="20"/>
                <w:szCs w:val="20"/>
              </w:rPr>
              <w:t>events</w:t>
            </w:r>
          </w:p>
          <w:p w:rsidR="00DB6769" w:rsidRDefault="00DB6769" w:rsidP="00606B17">
            <w:pPr>
              <w:pStyle w:val="Default"/>
              <w:rPr>
                <w:rFonts w:ascii="Tahoma" w:hAnsi="Tahoma" w:cs="Tahoma"/>
                <w:sz w:val="16"/>
                <w:szCs w:val="16"/>
              </w:rPr>
            </w:pPr>
          </w:p>
          <w:p w:rsidR="00DB6769" w:rsidRDefault="00DB6769" w:rsidP="00606B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R2Ca</w:t>
            </w:r>
          </w:p>
          <w:p w:rsidR="00DB6769" w:rsidRDefault="00DB6769" w:rsidP="00606B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R2Cb</w:t>
            </w:r>
          </w:p>
          <w:p w:rsidR="00DB6769" w:rsidRDefault="00DB6769" w:rsidP="00606B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R2Cc</w:t>
            </w:r>
          </w:p>
          <w:p w:rsidR="00DB6769" w:rsidRDefault="00DB6769" w:rsidP="00606B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R2Cd</w:t>
            </w:r>
          </w:p>
          <w:p w:rsidR="00DB6769" w:rsidRDefault="00DB6769" w:rsidP="00606B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R2Ce</w:t>
            </w:r>
          </w:p>
          <w:p w:rsidR="00DB6769" w:rsidRDefault="00DB6769" w:rsidP="00606B17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R2Cf</w:t>
            </w:r>
          </w:p>
          <w:p w:rsidR="00DB6769" w:rsidRDefault="00DB6769" w:rsidP="00606B17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DB6769" w:rsidRPr="00F05D5C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D24E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D.O.K.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890" w:type="dxa"/>
            <w:shd w:val="clear" w:color="auto" w:fill="auto"/>
          </w:tcPr>
          <w:p w:rsidR="00DB6769" w:rsidRDefault="00DB6769" w:rsidP="00606B17"/>
        </w:tc>
        <w:tc>
          <w:tcPr>
            <w:tcW w:w="2520" w:type="dxa"/>
            <w:gridSpan w:val="2"/>
          </w:tcPr>
          <w:p w:rsidR="00DB6769" w:rsidRPr="00DC351A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0" w:type="dxa"/>
          </w:tcPr>
          <w:p w:rsidR="00DB6769" w:rsidRPr="00DC351A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0" w:type="dxa"/>
          </w:tcPr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Reading Mastery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Corrective Reading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DB6769" w:rsidRPr="00DC351A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Guided Reading</w:t>
            </w:r>
          </w:p>
        </w:tc>
      </w:tr>
      <w:tr w:rsidR="00DB6769" w:rsidRPr="00B72FAD" w:rsidTr="00606B17">
        <w:trPr>
          <w:trHeight w:val="303"/>
        </w:trPr>
        <w:tc>
          <w:tcPr>
            <w:tcW w:w="1350" w:type="dxa"/>
            <w:shd w:val="clear" w:color="auto" w:fill="auto"/>
          </w:tcPr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1E74A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Reading</w:t>
            </w: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R3C</w:t>
            </w: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B6769" w:rsidRPr="001E74AB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(Nonfiction)</w:t>
            </w:r>
          </w:p>
        </w:tc>
        <w:tc>
          <w:tcPr>
            <w:tcW w:w="1530" w:type="dxa"/>
            <w:shd w:val="clear" w:color="auto" w:fill="auto"/>
          </w:tcPr>
          <w:p w:rsidR="00DB6769" w:rsidRPr="001E74AB" w:rsidRDefault="00DB6769" w:rsidP="00606B17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1E74A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C</w:t>
            </w:r>
          </w:p>
          <w:p w:rsidR="00DB6769" w:rsidRPr="00F05D5C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Text Structure  </w:t>
            </w:r>
          </w:p>
        </w:tc>
        <w:tc>
          <w:tcPr>
            <w:tcW w:w="3348" w:type="dxa"/>
            <w:gridSpan w:val="2"/>
            <w:shd w:val="clear" w:color="auto" w:fill="auto"/>
          </w:tcPr>
          <w:p w:rsidR="00DB6769" w:rsidRPr="007F3F74" w:rsidRDefault="00DB6769" w:rsidP="00606B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F3F74">
              <w:rPr>
                <w:rFonts w:ascii="Times New Roman" w:hAnsi="Times New Roman"/>
                <w:sz w:val="20"/>
                <w:szCs w:val="20"/>
              </w:rPr>
              <w:t>Use details from text to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  <w:r w:rsidRPr="007F3F7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B6769" w:rsidRPr="007F3F74" w:rsidRDefault="00DB6769" w:rsidP="00606B17">
            <w:pPr>
              <w:numPr>
                <w:ilvl w:val="0"/>
                <w:numId w:val="1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3F74">
              <w:rPr>
                <w:rFonts w:ascii="Times New Roman" w:hAnsi="Times New Roman"/>
                <w:sz w:val="20"/>
                <w:szCs w:val="20"/>
              </w:rPr>
              <w:t>demonstrate comprehension skills previously introduced</w:t>
            </w:r>
          </w:p>
          <w:p w:rsidR="00DB6769" w:rsidRPr="007F3F74" w:rsidRDefault="00DB6769" w:rsidP="00606B17">
            <w:pPr>
              <w:numPr>
                <w:ilvl w:val="0"/>
                <w:numId w:val="1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3F74">
              <w:rPr>
                <w:rFonts w:ascii="Times New Roman" w:hAnsi="Times New Roman"/>
                <w:sz w:val="20"/>
                <w:szCs w:val="20"/>
              </w:rPr>
              <w:t>explain main idea and supporting details</w:t>
            </w:r>
          </w:p>
          <w:p w:rsidR="00DB6769" w:rsidRPr="007F3F74" w:rsidRDefault="00DB6769" w:rsidP="00606B17">
            <w:pPr>
              <w:numPr>
                <w:ilvl w:val="0"/>
                <w:numId w:val="1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3F74">
              <w:rPr>
                <w:rFonts w:ascii="Times New Roman" w:hAnsi="Times New Roman"/>
                <w:sz w:val="20"/>
                <w:szCs w:val="20"/>
              </w:rPr>
              <w:t>sequence events</w:t>
            </w:r>
          </w:p>
          <w:p w:rsidR="00DB6769" w:rsidRPr="007F3F74" w:rsidRDefault="00DB6769" w:rsidP="00606B17">
            <w:pPr>
              <w:numPr>
                <w:ilvl w:val="0"/>
                <w:numId w:val="1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3F74">
              <w:rPr>
                <w:rFonts w:ascii="Times New Roman" w:hAnsi="Times New Roman"/>
                <w:sz w:val="20"/>
                <w:szCs w:val="20"/>
              </w:rPr>
              <w:t xml:space="preserve">identify cause and effect </w:t>
            </w:r>
          </w:p>
          <w:p w:rsidR="00DB6769" w:rsidRPr="007F3F74" w:rsidRDefault="00DB6769" w:rsidP="00606B17">
            <w:pPr>
              <w:numPr>
                <w:ilvl w:val="0"/>
                <w:numId w:val="1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3F74">
              <w:rPr>
                <w:rFonts w:ascii="Times New Roman" w:hAnsi="Times New Roman"/>
                <w:sz w:val="20"/>
                <w:szCs w:val="20"/>
              </w:rPr>
              <w:t>draw conclusions</w:t>
            </w:r>
          </w:p>
          <w:p w:rsidR="00DB6769" w:rsidRPr="007F3F74" w:rsidRDefault="00DB6769" w:rsidP="00606B17">
            <w:pPr>
              <w:numPr>
                <w:ilvl w:val="0"/>
                <w:numId w:val="1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3F74">
              <w:rPr>
                <w:rFonts w:ascii="Times New Roman" w:hAnsi="Times New Roman"/>
                <w:sz w:val="20"/>
                <w:szCs w:val="20"/>
              </w:rPr>
              <w:lastRenderedPageBreak/>
              <w:t>compare and contrast</w:t>
            </w:r>
          </w:p>
          <w:p w:rsidR="00DB6769" w:rsidRPr="007F3F74" w:rsidRDefault="00DB6769" w:rsidP="00606B17">
            <w:pPr>
              <w:numPr>
                <w:ilvl w:val="0"/>
                <w:numId w:val="1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3F74">
              <w:rPr>
                <w:rFonts w:ascii="Times New Roman" w:hAnsi="Times New Roman"/>
                <w:sz w:val="20"/>
                <w:szCs w:val="20"/>
              </w:rPr>
              <w:t>make predictions</w:t>
            </w:r>
          </w:p>
          <w:p w:rsidR="00DB6769" w:rsidRPr="007F3F74" w:rsidRDefault="00DB6769" w:rsidP="00606B17">
            <w:pPr>
              <w:numPr>
                <w:ilvl w:val="0"/>
                <w:numId w:val="1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3F74">
              <w:rPr>
                <w:rFonts w:ascii="Times New Roman" w:hAnsi="Times New Roman"/>
                <w:sz w:val="20"/>
                <w:szCs w:val="20"/>
              </w:rPr>
              <w:t xml:space="preserve">make inferences </w:t>
            </w:r>
          </w:p>
          <w:p w:rsidR="00DB6769" w:rsidRPr="007F3F74" w:rsidRDefault="00DB6769" w:rsidP="00606B17">
            <w:pPr>
              <w:numPr>
                <w:ilvl w:val="0"/>
                <w:numId w:val="1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3F74">
              <w:rPr>
                <w:rFonts w:ascii="Times New Roman" w:hAnsi="Times New Roman"/>
                <w:sz w:val="20"/>
                <w:szCs w:val="20"/>
              </w:rPr>
              <w:t>distinguish between fact and opinion</w:t>
            </w:r>
          </w:p>
          <w:p w:rsidR="00DB6769" w:rsidRPr="007F3F74" w:rsidRDefault="00DB6769" w:rsidP="00606B17">
            <w:pPr>
              <w:numPr>
                <w:ilvl w:val="0"/>
                <w:numId w:val="1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3F74">
              <w:rPr>
                <w:rFonts w:ascii="Times New Roman" w:hAnsi="Times New Roman"/>
                <w:sz w:val="20"/>
                <w:szCs w:val="20"/>
              </w:rPr>
              <w:t xml:space="preserve">identify and explain author's purpose </w:t>
            </w:r>
          </w:p>
          <w:p w:rsidR="00DB6769" w:rsidRPr="007F3F74" w:rsidRDefault="00DB6769" w:rsidP="00606B17">
            <w:pPr>
              <w:numPr>
                <w:ilvl w:val="0"/>
                <w:numId w:val="1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3F74">
              <w:rPr>
                <w:rFonts w:ascii="Times New Roman" w:hAnsi="Times New Roman"/>
                <w:sz w:val="20"/>
                <w:szCs w:val="20"/>
              </w:rPr>
              <w:t>identify problems and solutions</w:t>
            </w:r>
          </w:p>
          <w:p w:rsidR="00DB6769" w:rsidRPr="007F3F74" w:rsidRDefault="00DB6769" w:rsidP="00606B17">
            <w:pPr>
              <w:pStyle w:val="Default"/>
              <w:rPr>
                <w:sz w:val="20"/>
                <w:szCs w:val="20"/>
              </w:rPr>
            </w:pPr>
          </w:p>
          <w:p w:rsidR="00DB6769" w:rsidRPr="002B6293" w:rsidRDefault="00DB6769" w:rsidP="00606B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B6293">
              <w:rPr>
                <w:b/>
                <w:sz w:val="20"/>
                <w:szCs w:val="20"/>
              </w:rPr>
              <w:t>R3Ca</w:t>
            </w:r>
          </w:p>
          <w:p w:rsidR="00DB6769" w:rsidRPr="002B6293" w:rsidRDefault="00DB6769" w:rsidP="00606B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B6293">
              <w:rPr>
                <w:b/>
                <w:sz w:val="20"/>
                <w:szCs w:val="20"/>
              </w:rPr>
              <w:t>R3Cb</w:t>
            </w:r>
          </w:p>
          <w:p w:rsidR="00DB6769" w:rsidRPr="002B6293" w:rsidRDefault="00DB6769" w:rsidP="00606B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B6293">
              <w:rPr>
                <w:b/>
                <w:sz w:val="20"/>
                <w:szCs w:val="20"/>
              </w:rPr>
              <w:t>R3Cc</w:t>
            </w:r>
          </w:p>
          <w:p w:rsidR="00DB6769" w:rsidRPr="002B6293" w:rsidRDefault="00DB6769" w:rsidP="00606B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B6293">
              <w:rPr>
                <w:b/>
                <w:sz w:val="20"/>
                <w:szCs w:val="20"/>
              </w:rPr>
              <w:t>R3Cd</w:t>
            </w:r>
          </w:p>
          <w:p w:rsidR="00DB6769" w:rsidRPr="002B6293" w:rsidRDefault="00DB6769" w:rsidP="00606B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B6293">
              <w:rPr>
                <w:b/>
                <w:sz w:val="20"/>
                <w:szCs w:val="20"/>
              </w:rPr>
              <w:t>R3Ce</w:t>
            </w:r>
          </w:p>
          <w:p w:rsidR="00DB6769" w:rsidRPr="002B6293" w:rsidRDefault="00DB6769" w:rsidP="00606B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B6293">
              <w:rPr>
                <w:b/>
                <w:sz w:val="20"/>
                <w:szCs w:val="20"/>
              </w:rPr>
              <w:t>R3Cf</w:t>
            </w:r>
          </w:p>
          <w:p w:rsidR="00DB6769" w:rsidRPr="002B6293" w:rsidRDefault="00DB6769" w:rsidP="00606B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B6293">
              <w:rPr>
                <w:b/>
                <w:sz w:val="20"/>
                <w:szCs w:val="20"/>
              </w:rPr>
              <w:t>R3Ch</w:t>
            </w:r>
          </w:p>
          <w:p w:rsidR="00DB6769" w:rsidRPr="002B6293" w:rsidRDefault="00DB6769" w:rsidP="00606B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B6293">
              <w:rPr>
                <w:b/>
                <w:sz w:val="20"/>
                <w:szCs w:val="20"/>
              </w:rPr>
              <w:t>R3Ci</w:t>
            </w:r>
          </w:p>
          <w:p w:rsidR="00DB6769" w:rsidRPr="002B6293" w:rsidRDefault="00DB6769" w:rsidP="00606B1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B6293">
              <w:rPr>
                <w:b/>
                <w:sz w:val="20"/>
                <w:szCs w:val="20"/>
              </w:rPr>
              <w:t>R3Cj</w:t>
            </w:r>
          </w:p>
          <w:p w:rsidR="00DB6769" w:rsidRDefault="00DB6769" w:rsidP="00606B1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B6293">
              <w:rPr>
                <w:rFonts w:ascii="Times New Roman" w:hAnsi="Times New Roman"/>
                <w:b/>
                <w:sz w:val="20"/>
                <w:szCs w:val="20"/>
              </w:rPr>
              <w:t>R3Ck</w:t>
            </w:r>
          </w:p>
          <w:p w:rsidR="00DB6769" w:rsidRDefault="00DB6769" w:rsidP="00606B1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B6769" w:rsidRPr="00F05D5C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D24E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D.O.K.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890" w:type="dxa"/>
            <w:shd w:val="clear" w:color="auto" w:fill="auto"/>
          </w:tcPr>
          <w:p w:rsidR="00DB6769" w:rsidRDefault="00DB6769" w:rsidP="00606B17"/>
        </w:tc>
        <w:tc>
          <w:tcPr>
            <w:tcW w:w="2520" w:type="dxa"/>
            <w:gridSpan w:val="2"/>
          </w:tcPr>
          <w:p w:rsidR="00DB6769" w:rsidRPr="00DC351A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0" w:type="dxa"/>
          </w:tcPr>
          <w:p w:rsidR="00DB6769" w:rsidRPr="00DC351A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0" w:type="dxa"/>
          </w:tcPr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Reading Mastery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Corrective Reading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DB6769" w:rsidRPr="00DC351A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Guided Reading</w:t>
            </w:r>
          </w:p>
        </w:tc>
      </w:tr>
      <w:tr w:rsidR="00DB6769" w:rsidRPr="00B72FAD" w:rsidTr="00606B17">
        <w:trPr>
          <w:trHeight w:val="303"/>
        </w:trPr>
        <w:tc>
          <w:tcPr>
            <w:tcW w:w="1350" w:type="dxa"/>
            <w:shd w:val="clear" w:color="auto" w:fill="auto"/>
          </w:tcPr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0778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Writing</w:t>
            </w: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W1A</w:t>
            </w: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W2A, W2B, W2C, W2D Refer to Year at a Glance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B6769" w:rsidRPr="00707789" w:rsidRDefault="00DB6769" w:rsidP="00606B17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DB6769" w:rsidRPr="00707789" w:rsidRDefault="00DB6769" w:rsidP="00606B17">
            <w:pPr>
              <w:spacing w:after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0778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A</w:t>
            </w:r>
          </w:p>
          <w:p w:rsidR="00DB6769" w:rsidRPr="00707789" w:rsidRDefault="00DB6769" w:rsidP="00606B17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07789">
              <w:rPr>
                <w:rFonts w:ascii="Times New Roman" w:hAnsi="Times New Roman"/>
                <w:color w:val="000000"/>
                <w:sz w:val="20"/>
                <w:szCs w:val="20"/>
              </w:rPr>
              <w:t>Writing Process</w:t>
            </w:r>
          </w:p>
        </w:tc>
        <w:tc>
          <w:tcPr>
            <w:tcW w:w="3348" w:type="dxa"/>
            <w:gridSpan w:val="2"/>
            <w:shd w:val="clear" w:color="auto" w:fill="auto"/>
          </w:tcPr>
          <w:p w:rsidR="00DB6769" w:rsidRPr="00707789" w:rsidRDefault="00DB6769" w:rsidP="00606B17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7789">
              <w:rPr>
                <w:rFonts w:ascii="Times New Roman" w:hAnsi="Times New Roman"/>
                <w:color w:val="000000"/>
                <w:sz w:val="20"/>
                <w:szCs w:val="20"/>
              </w:rPr>
              <w:t>Follow a writing process to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:</w:t>
            </w:r>
          </w:p>
          <w:p w:rsidR="00DB6769" w:rsidRPr="00707789" w:rsidRDefault="00DB6769" w:rsidP="00606B1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7789">
              <w:rPr>
                <w:rFonts w:ascii="Times New Roman" w:hAnsi="Times New Roman"/>
                <w:color w:val="000000"/>
                <w:sz w:val="20"/>
                <w:szCs w:val="20"/>
              </w:rPr>
              <w:t>independently use a simple prewriting strategy</w:t>
            </w:r>
          </w:p>
          <w:p w:rsidR="00DB6769" w:rsidRPr="00707789" w:rsidRDefault="00DB6769" w:rsidP="00606B1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7789">
              <w:rPr>
                <w:rFonts w:ascii="Times New Roman" w:hAnsi="Times New Roman"/>
                <w:color w:val="000000"/>
                <w:sz w:val="20"/>
                <w:szCs w:val="20"/>
              </w:rPr>
              <w:t>generate a draft</w:t>
            </w:r>
          </w:p>
          <w:p w:rsidR="00DB6769" w:rsidRPr="00707789" w:rsidRDefault="00DB6769" w:rsidP="00606B1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7789">
              <w:rPr>
                <w:rFonts w:ascii="Times New Roman" w:hAnsi="Times New Roman"/>
                <w:color w:val="000000"/>
                <w:sz w:val="20"/>
                <w:szCs w:val="20"/>
              </w:rPr>
              <w:t>reread, revise for audience and purpose, ideas and content, organization and sentence structure, and word choice  (refer to W2A, W2B, W2C, W2D)</w:t>
            </w:r>
          </w:p>
          <w:p w:rsidR="00DB6769" w:rsidRPr="00707789" w:rsidRDefault="00DB6769" w:rsidP="00606B1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7789">
              <w:rPr>
                <w:rFonts w:ascii="Times New Roman" w:hAnsi="Times New Roman"/>
                <w:color w:val="000000"/>
                <w:sz w:val="20"/>
                <w:szCs w:val="20"/>
              </w:rPr>
              <w:t>edit for conventions (refer to W2E)</w:t>
            </w:r>
          </w:p>
          <w:p w:rsidR="00DB6769" w:rsidRDefault="00DB6769" w:rsidP="00606B17">
            <w:pPr>
              <w:ind w:left="404" w:hanging="40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7789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  <w:r w:rsidRPr="00A11A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e.</w:t>
            </w:r>
            <w:r w:rsidRPr="007077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share writing</w:t>
            </w:r>
          </w:p>
          <w:p w:rsidR="00DB6769" w:rsidRDefault="00DB6769" w:rsidP="00606B17">
            <w:pPr>
              <w:spacing w:after="0"/>
              <w:ind w:left="404" w:hanging="404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11A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W1Aa</w:t>
            </w:r>
          </w:p>
          <w:p w:rsidR="00DB6769" w:rsidRDefault="00DB6769" w:rsidP="00606B17">
            <w:pPr>
              <w:spacing w:after="0"/>
              <w:ind w:left="404" w:hanging="404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W1Ab</w:t>
            </w:r>
          </w:p>
          <w:p w:rsidR="00DB6769" w:rsidRDefault="00DB6769" w:rsidP="00606B17">
            <w:pPr>
              <w:spacing w:after="0"/>
              <w:ind w:left="404" w:hanging="404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W1Ac</w:t>
            </w:r>
          </w:p>
          <w:p w:rsidR="00DB6769" w:rsidRDefault="00DB6769" w:rsidP="00606B17">
            <w:pPr>
              <w:spacing w:after="0"/>
              <w:ind w:left="404" w:hanging="404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W1Ad</w:t>
            </w:r>
          </w:p>
          <w:p w:rsidR="00DB6769" w:rsidRDefault="00DB6769" w:rsidP="00606B17">
            <w:pPr>
              <w:spacing w:after="0"/>
              <w:ind w:left="404" w:hanging="404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*W1Ae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DB6769" w:rsidRPr="0070778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D24E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D.O.K.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1890" w:type="dxa"/>
            <w:shd w:val="clear" w:color="auto" w:fill="auto"/>
          </w:tcPr>
          <w:p w:rsidR="00DB6769" w:rsidRDefault="00DB6769" w:rsidP="00606B17"/>
        </w:tc>
        <w:tc>
          <w:tcPr>
            <w:tcW w:w="2520" w:type="dxa"/>
            <w:gridSpan w:val="2"/>
          </w:tcPr>
          <w:p w:rsidR="00DB6769" w:rsidRPr="00DC351A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0" w:type="dxa"/>
          </w:tcPr>
          <w:p w:rsidR="00DB6769" w:rsidRPr="00DC351A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0" w:type="dxa"/>
          </w:tcPr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Reading Mastery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Corrective Reading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DB6769" w:rsidRPr="00DC351A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Guided Reading</w:t>
            </w:r>
          </w:p>
        </w:tc>
      </w:tr>
      <w:tr w:rsidR="00DB6769" w:rsidRPr="00B72FAD" w:rsidTr="00606B17">
        <w:trPr>
          <w:trHeight w:val="303"/>
        </w:trPr>
        <w:tc>
          <w:tcPr>
            <w:tcW w:w="1350" w:type="dxa"/>
            <w:shd w:val="clear" w:color="auto" w:fill="auto"/>
          </w:tcPr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3831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Writing</w:t>
            </w:r>
          </w:p>
          <w:p w:rsidR="00DB6769" w:rsidRPr="003831D0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W2B</w:t>
            </w:r>
          </w:p>
        </w:tc>
        <w:tc>
          <w:tcPr>
            <w:tcW w:w="1530" w:type="dxa"/>
            <w:shd w:val="clear" w:color="auto" w:fill="auto"/>
          </w:tcPr>
          <w:p w:rsidR="00DB6769" w:rsidRPr="003831D0" w:rsidRDefault="00DB6769" w:rsidP="00606B17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3831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B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Ideas and Content</w:t>
            </w:r>
          </w:p>
        </w:tc>
        <w:tc>
          <w:tcPr>
            <w:tcW w:w="3348" w:type="dxa"/>
            <w:gridSpan w:val="2"/>
            <w:shd w:val="clear" w:color="auto" w:fill="auto"/>
          </w:tcPr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Compose text with: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831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  a clear controlling idea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831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b.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  relevant details/examples</w:t>
            </w: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W2Ba</w:t>
            </w: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W2B</w:t>
            </w:r>
            <w:r w:rsidRPr="004B19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b</w:t>
            </w: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D24E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D.O.K.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1890" w:type="dxa"/>
            <w:shd w:val="clear" w:color="auto" w:fill="auto"/>
          </w:tcPr>
          <w:p w:rsidR="00DB6769" w:rsidRDefault="00DB6769" w:rsidP="00606B17"/>
        </w:tc>
        <w:tc>
          <w:tcPr>
            <w:tcW w:w="2520" w:type="dxa"/>
            <w:gridSpan w:val="2"/>
          </w:tcPr>
          <w:p w:rsidR="00DB6769" w:rsidRPr="00DC351A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0" w:type="dxa"/>
          </w:tcPr>
          <w:p w:rsidR="00DB6769" w:rsidRPr="00DC351A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0" w:type="dxa"/>
          </w:tcPr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Reading Mastery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Corrective Reading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DB6769" w:rsidRPr="00DC351A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Guided Reading</w:t>
            </w:r>
          </w:p>
        </w:tc>
      </w:tr>
      <w:tr w:rsidR="00DB6769" w:rsidRPr="00B72FAD" w:rsidTr="00606B17">
        <w:trPr>
          <w:trHeight w:val="303"/>
        </w:trPr>
        <w:tc>
          <w:tcPr>
            <w:tcW w:w="1350" w:type="dxa"/>
            <w:shd w:val="clear" w:color="auto" w:fill="auto"/>
          </w:tcPr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3831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Writing</w:t>
            </w:r>
          </w:p>
          <w:p w:rsidR="00DB6769" w:rsidRPr="003831D0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W2E</w:t>
            </w:r>
          </w:p>
        </w:tc>
        <w:tc>
          <w:tcPr>
            <w:tcW w:w="1530" w:type="dxa"/>
            <w:shd w:val="clear" w:color="auto" w:fill="auto"/>
          </w:tcPr>
          <w:p w:rsidR="00DB6769" w:rsidRPr="003831D0" w:rsidRDefault="00DB6769" w:rsidP="00606B17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3831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E</w:t>
            </w:r>
          </w:p>
          <w:p w:rsidR="00DB6769" w:rsidRPr="00F05D5C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05D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Conventions</w:t>
            </w:r>
          </w:p>
        </w:tc>
        <w:tc>
          <w:tcPr>
            <w:tcW w:w="3348" w:type="dxa"/>
            <w:gridSpan w:val="2"/>
            <w:shd w:val="clear" w:color="auto" w:fill="auto"/>
          </w:tcPr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05D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In written text: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   </w:t>
            </w:r>
            <w:r w:rsidRPr="003831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capitalize holidays, names of </w:t>
            </w:r>
          </w:p>
          <w:p w:rsidR="00DB6769" w:rsidRPr="00F05D5C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        counties and countries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831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    b.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Use commas in series, and 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        between city and state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831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    c.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use apostrophe in contractions 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        and singular possessives, with    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        assistance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   </w:t>
            </w:r>
            <w:r w:rsidRPr="003831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d.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correctly use verbs that agree 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        with compound subject, and 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        conjunctions 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   </w:t>
            </w:r>
            <w:r w:rsidRPr="003831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e.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use standard spelling and 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       classroom resources, including 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       dictionary, to edit for correct 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       spelling 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W2Ea</w:t>
            </w: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W2Eb</w:t>
            </w: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W2Ec</w:t>
            </w: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W2Ed</w:t>
            </w: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W2E</w:t>
            </w:r>
            <w:r w:rsidRPr="006D289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e</w:t>
            </w: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B6769" w:rsidRPr="00F05D5C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D24E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D.O.K.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890" w:type="dxa"/>
            <w:shd w:val="clear" w:color="auto" w:fill="auto"/>
          </w:tcPr>
          <w:p w:rsidR="00DB6769" w:rsidRDefault="00DB6769" w:rsidP="00606B17"/>
        </w:tc>
        <w:tc>
          <w:tcPr>
            <w:tcW w:w="2520" w:type="dxa"/>
            <w:gridSpan w:val="2"/>
          </w:tcPr>
          <w:p w:rsidR="00DB6769" w:rsidRPr="00DC351A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0" w:type="dxa"/>
          </w:tcPr>
          <w:p w:rsidR="00DB6769" w:rsidRPr="00DC351A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0" w:type="dxa"/>
          </w:tcPr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Reading Mastery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Corrective Reading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DB6769" w:rsidRPr="00DC351A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Guided Reading</w:t>
            </w:r>
          </w:p>
        </w:tc>
      </w:tr>
      <w:tr w:rsidR="00DB6769" w:rsidRPr="00B72FAD" w:rsidTr="00606B17">
        <w:trPr>
          <w:trHeight w:val="303"/>
        </w:trPr>
        <w:tc>
          <w:tcPr>
            <w:tcW w:w="1350" w:type="dxa"/>
            <w:shd w:val="clear" w:color="auto" w:fill="auto"/>
          </w:tcPr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3831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Writing</w:t>
            </w:r>
          </w:p>
          <w:p w:rsidR="00DB6769" w:rsidRPr="003831D0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W3A</w:t>
            </w:r>
          </w:p>
        </w:tc>
        <w:tc>
          <w:tcPr>
            <w:tcW w:w="1530" w:type="dxa"/>
            <w:shd w:val="clear" w:color="auto" w:fill="auto"/>
          </w:tcPr>
          <w:p w:rsidR="00DB6769" w:rsidRPr="003831D0" w:rsidRDefault="00DB6769" w:rsidP="00606B17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3831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Forms/Types/ Modes of Writing</w:t>
            </w:r>
          </w:p>
        </w:tc>
        <w:tc>
          <w:tcPr>
            <w:tcW w:w="3348" w:type="dxa"/>
            <w:gridSpan w:val="2"/>
            <w:shd w:val="clear" w:color="auto" w:fill="auto"/>
          </w:tcPr>
          <w:p w:rsidR="00DB6769" w:rsidRPr="00DB286E" w:rsidRDefault="00DB6769" w:rsidP="00606B17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B286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Compose:  </w:t>
            </w:r>
          </w:p>
          <w:p w:rsidR="00DB6769" w:rsidRPr="00DB286E" w:rsidRDefault="00DB6769" w:rsidP="00606B1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286E">
              <w:rPr>
                <w:rFonts w:ascii="Times New Roman" w:hAnsi="Times New Roman"/>
                <w:color w:val="000000"/>
                <w:sz w:val="20"/>
                <w:szCs w:val="20"/>
              </w:rPr>
              <w:t>narrative, descriptive, expository, and/or persuasive texts, using appropriate text features</w:t>
            </w:r>
          </w:p>
          <w:p w:rsidR="00DB6769" w:rsidRPr="00DB286E" w:rsidRDefault="00DB6769" w:rsidP="00606B1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286E">
              <w:rPr>
                <w:rFonts w:ascii="Times New Roman" w:hAnsi="Times New Roman"/>
                <w:color w:val="000000"/>
                <w:sz w:val="20"/>
                <w:szCs w:val="20"/>
              </w:rPr>
              <w:t>text using an appropriate format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B3F3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W3Aa</w:t>
            </w: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W3Ab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D24E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D.O.K.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1890" w:type="dxa"/>
            <w:shd w:val="clear" w:color="auto" w:fill="auto"/>
          </w:tcPr>
          <w:p w:rsidR="00DB6769" w:rsidRDefault="00DB6769" w:rsidP="00606B17"/>
        </w:tc>
        <w:tc>
          <w:tcPr>
            <w:tcW w:w="2520" w:type="dxa"/>
            <w:gridSpan w:val="2"/>
          </w:tcPr>
          <w:p w:rsidR="00DB6769" w:rsidRPr="00DC351A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0" w:type="dxa"/>
          </w:tcPr>
          <w:p w:rsidR="00DB6769" w:rsidRPr="00DC351A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0" w:type="dxa"/>
          </w:tcPr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Reading Mastery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Corrective Reading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DB6769" w:rsidRPr="00DC351A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Guided Reading</w:t>
            </w:r>
          </w:p>
        </w:tc>
      </w:tr>
      <w:tr w:rsidR="00DB6769" w:rsidRPr="00B72FAD" w:rsidTr="00606B17">
        <w:trPr>
          <w:trHeight w:val="506"/>
        </w:trPr>
        <w:tc>
          <w:tcPr>
            <w:tcW w:w="1350" w:type="dxa"/>
            <w:shd w:val="clear" w:color="auto" w:fill="auto"/>
          </w:tcPr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1E74A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Reading</w:t>
            </w: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R3B</w:t>
            </w: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(Nonfiction)</w:t>
            </w:r>
          </w:p>
          <w:p w:rsidR="00DB6769" w:rsidRPr="001E74AB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DB6769" w:rsidRPr="00E44334" w:rsidRDefault="00DB6769" w:rsidP="00606B17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E4433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B</w:t>
            </w:r>
          </w:p>
          <w:p w:rsidR="00DB6769" w:rsidRPr="00E44334" w:rsidRDefault="00DB6769" w:rsidP="00606B17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E44334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Literary Techniques</w:t>
            </w:r>
          </w:p>
        </w:tc>
        <w:tc>
          <w:tcPr>
            <w:tcW w:w="3348" w:type="dxa"/>
            <w:gridSpan w:val="2"/>
            <w:shd w:val="clear" w:color="auto" w:fill="auto"/>
          </w:tcPr>
          <w:p w:rsidR="00DB6769" w:rsidRPr="00E44334" w:rsidRDefault="00DB6769" w:rsidP="00606B1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4334">
              <w:rPr>
                <w:rFonts w:ascii="Times New Roman" w:hAnsi="Times New Roman"/>
                <w:color w:val="000000"/>
                <w:sz w:val="20"/>
                <w:szCs w:val="20"/>
              </w:rPr>
              <w:t>Identify and/or explain examples of sensory details , sound devices, and figurative language in text along with basic literary techniques</w:t>
            </w:r>
          </w:p>
          <w:p w:rsidR="00DB6769" w:rsidRPr="00E44334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3D24E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D.O.K.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890" w:type="dxa"/>
            <w:shd w:val="clear" w:color="auto" w:fill="auto"/>
          </w:tcPr>
          <w:p w:rsidR="00DB6769" w:rsidRPr="00EA010E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2"/>
          </w:tcPr>
          <w:p w:rsidR="00DB6769" w:rsidRPr="008A3F89" w:rsidRDefault="00DB6769" w:rsidP="00606B17">
            <w:pPr>
              <w:pStyle w:val="NoSpacing"/>
              <w:rPr>
                <w:rFonts w:ascii="Times New Roman" w:hAnsi="Times New Roman"/>
                <w:b/>
                <w:color w:val="FF0000"/>
                <w:sz w:val="16"/>
                <w:szCs w:val="16"/>
                <w:u w:val="single"/>
              </w:rPr>
            </w:pPr>
          </w:p>
        </w:tc>
        <w:tc>
          <w:tcPr>
            <w:tcW w:w="1710" w:type="dxa"/>
          </w:tcPr>
          <w:p w:rsidR="00DB6769" w:rsidRPr="008A3F89" w:rsidRDefault="00DB6769" w:rsidP="00606B17">
            <w:pPr>
              <w:pStyle w:val="NoSpacing"/>
              <w:rPr>
                <w:rFonts w:ascii="Times New Roman" w:hAnsi="Times New Roman"/>
                <w:b/>
                <w:color w:val="FF0000"/>
                <w:sz w:val="16"/>
                <w:szCs w:val="16"/>
                <w:u w:val="single"/>
              </w:rPr>
            </w:pPr>
          </w:p>
        </w:tc>
        <w:tc>
          <w:tcPr>
            <w:tcW w:w="1890" w:type="dxa"/>
          </w:tcPr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Reading Mastery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Corrective Reading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DB6769" w:rsidRPr="008A3F89" w:rsidRDefault="00DB6769" w:rsidP="00606B17">
            <w:pPr>
              <w:pStyle w:val="NoSpacing"/>
              <w:rPr>
                <w:rFonts w:ascii="Times New Roman" w:hAnsi="Times New Roman"/>
                <w:b/>
                <w:color w:val="FF0000"/>
                <w:sz w:val="16"/>
                <w:szCs w:val="16"/>
                <w:u w:val="single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Guided Reading</w:t>
            </w:r>
          </w:p>
        </w:tc>
      </w:tr>
      <w:tr w:rsidR="00DB6769" w:rsidRPr="00B72FAD" w:rsidTr="00606B17">
        <w:trPr>
          <w:trHeight w:val="506"/>
        </w:trPr>
        <w:tc>
          <w:tcPr>
            <w:tcW w:w="1350" w:type="dxa"/>
            <w:shd w:val="clear" w:color="auto" w:fill="auto"/>
          </w:tcPr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8413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Reading</w:t>
            </w: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R3A</w:t>
            </w:r>
          </w:p>
          <w:p w:rsidR="00DB6769" w:rsidRPr="00F84138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(Nonfiction)</w:t>
            </w:r>
          </w:p>
        </w:tc>
        <w:tc>
          <w:tcPr>
            <w:tcW w:w="1530" w:type="dxa"/>
            <w:shd w:val="clear" w:color="auto" w:fill="auto"/>
          </w:tcPr>
          <w:p w:rsidR="00DB6769" w:rsidRPr="00F84138" w:rsidRDefault="00DB6769" w:rsidP="00606B17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8413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</w:t>
            </w:r>
          </w:p>
          <w:p w:rsidR="00DB6769" w:rsidRPr="00F84138" w:rsidRDefault="00DB6769" w:rsidP="00606B17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8413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Text Features</w:t>
            </w:r>
          </w:p>
        </w:tc>
        <w:tc>
          <w:tcPr>
            <w:tcW w:w="3348" w:type="dxa"/>
            <w:gridSpan w:val="2"/>
            <w:shd w:val="clear" w:color="auto" w:fill="auto"/>
          </w:tcPr>
          <w:p w:rsidR="00DB6769" w:rsidRDefault="00DB6769" w:rsidP="00606B1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4138">
              <w:rPr>
                <w:rFonts w:ascii="Times New Roman" w:hAnsi="Times New Roman"/>
                <w:color w:val="000000"/>
                <w:sz w:val="20"/>
                <w:szCs w:val="20"/>
              </w:rPr>
              <w:t>Apply information in ill</w:t>
            </w:r>
            <w:smartTag w:uri="urn:schemas-microsoft-com:office:smarttags" w:element="PersonName">
              <w:r w:rsidRPr="00F84138">
                <w:rPr>
                  <w:rFonts w:ascii="Times New Roman" w:hAnsi="Times New Roman"/>
                  <w:color w:val="000000"/>
                  <w:sz w:val="20"/>
                  <w:szCs w:val="20"/>
                </w:rPr>
                <w:t>us</w:t>
              </w:r>
            </w:smartTag>
            <w:r w:rsidRPr="00F84138">
              <w:rPr>
                <w:rFonts w:ascii="Times New Roman" w:hAnsi="Times New Roman"/>
                <w:color w:val="000000"/>
                <w:sz w:val="20"/>
                <w:szCs w:val="20"/>
              </w:rPr>
              <w:t>trations, title, chapter headings, table of contents, glossary, charts,  diagrams, graphs, captions  and maps to comprehend text</w:t>
            </w:r>
          </w:p>
          <w:p w:rsidR="00DB6769" w:rsidRDefault="00DB6769" w:rsidP="00606B1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B6769" w:rsidRPr="00F84138" w:rsidRDefault="00DB6769" w:rsidP="00606B1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24E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D.O.K.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890" w:type="dxa"/>
            <w:shd w:val="clear" w:color="auto" w:fill="auto"/>
          </w:tcPr>
          <w:p w:rsidR="00DB6769" w:rsidRPr="00F84138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2"/>
          </w:tcPr>
          <w:p w:rsidR="00DB6769" w:rsidRDefault="00DB6769" w:rsidP="00606B17">
            <w:pPr>
              <w:pStyle w:val="NoSpacing"/>
            </w:pPr>
          </w:p>
        </w:tc>
        <w:tc>
          <w:tcPr>
            <w:tcW w:w="1710" w:type="dxa"/>
          </w:tcPr>
          <w:p w:rsidR="00DB6769" w:rsidRDefault="00DB6769" w:rsidP="00606B17">
            <w:pPr>
              <w:pStyle w:val="NoSpacing"/>
            </w:pPr>
          </w:p>
        </w:tc>
        <w:tc>
          <w:tcPr>
            <w:tcW w:w="1890" w:type="dxa"/>
          </w:tcPr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Reading Mastery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Corrective Reading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pStyle w:val="NoSpacing"/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Guided Reading</w:t>
            </w:r>
          </w:p>
          <w:p w:rsidR="00DB6769" w:rsidRPr="00F84138" w:rsidRDefault="00DB6769" w:rsidP="00606B17">
            <w:pPr>
              <w:pStyle w:val="NoSpacing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t xml:space="preserve"> </w:t>
            </w:r>
          </w:p>
        </w:tc>
      </w:tr>
      <w:tr w:rsidR="00DB6769" w:rsidRPr="00B72FAD" w:rsidTr="00606B17">
        <w:trPr>
          <w:trHeight w:val="506"/>
        </w:trPr>
        <w:tc>
          <w:tcPr>
            <w:tcW w:w="1350" w:type="dxa"/>
            <w:shd w:val="clear" w:color="auto" w:fill="auto"/>
          </w:tcPr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8413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Reading</w:t>
            </w: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R2B</w:t>
            </w: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B6769" w:rsidRPr="00F84138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(Fiction)</w:t>
            </w:r>
          </w:p>
        </w:tc>
        <w:tc>
          <w:tcPr>
            <w:tcW w:w="1530" w:type="dxa"/>
            <w:shd w:val="clear" w:color="auto" w:fill="auto"/>
          </w:tcPr>
          <w:p w:rsidR="00DB6769" w:rsidRPr="00F84138" w:rsidRDefault="00DB6769" w:rsidP="00606B17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8413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B</w:t>
            </w:r>
          </w:p>
          <w:p w:rsidR="00DB6769" w:rsidRPr="00F84138" w:rsidRDefault="00DB6769" w:rsidP="00606B17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8413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Literary Techniques</w:t>
            </w:r>
          </w:p>
        </w:tc>
        <w:tc>
          <w:tcPr>
            <w:tcW w:w="3348" w:type="dxa"/>
            <w:gridSpan w:val="2"/>
            <w:shd w:val="clear" w:color="auto" w:fill="auto"/>
          </w:tcPr>
          <w:p w:rsidR="00DB6769" w:rsidRPr="00F84138" w:rsidRDefault="00DB6769" w:rsidP="00606B1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4138">
              <w:rPr>
                <w:rFonts w:ascii="Times New Roman" w:hAnsi="Times New Roman"/>
                <w:color w:val="000000"/>
                <w:sz w:val="20"/>
                <w:szCs w:val="20"/>
              </w:rPr>
              <w:t>Identify and/or explain examples of sensory details , sound devices, and figurative language in text along with basic literary techniques</w:t>
            </w:r>
          </w:p>
          <w:p w:rsidR="00DB6769" w:rsidRPr="00F84138" w:rsidRDefault="00DB6769" w:rsidP="00606B1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24E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D.O.K.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890" w:type="dxa"/>
            <w:shd w:val="clear" w:color="auto" w:fill="auto"/>
          </w:tcPr>
          <w:p w:rsidR="00DB6769" w:rsidRPr="00F84138" w:rsidRDefault="00DB6769" w:rsidP="00606B1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gridSpan w:val="2"/>
          </w:tcPr>
          <w:p w:rsidR="00DB6769" w:rsidRPr="00632582" w:rsidRDefault="00DB6769" w:rsidP="00606B17">
            <w:pPr>
              <w:pStyle w:val="NoSpacing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:rsidR="00DB6769" w:rsidRPr="00632582" w:rsidRDefault="00DB6769" w:rsidP="00606B17">
            <w:pPr>
              <w:pStyle w:val="NoSpacing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890" w:type="dxa"/>
          </w:tcPr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Reading Mastery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Corrective Reading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DB6769" w:rsidRPr="00632582" w:rsidRDefault="00DB6769" w:rsidP="00606B17">
            <w:pPr>
              <w:pStyle w:val="NoSpacing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Guided Reading</w:t>
            </w:r>
          </w:p>
        </w:tc>
      </w:tr>
      <w:tr w:rsidR="00DB6769" w:rsidRPr="00B72FAD" w:rsidTr="00606B17">
        <w:trPr>
          <w:trHeight w:val="1565"/>
        </w:trPr>
        <w:tc>
          <w:tcPr>
            <w:tcW w:w="1350" w:type="dxa"/>
            <w:shd w:val="clear" w:color="auto" w:fill="auto"/>
          </w:tcPr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3831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Reading </w:t>
            </w: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R2A</w:t>
            </w:r>
          </w:p>
          <w:p w:rsidR="00DB6769" w:rsidRPr="003831D0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(Fiction)</w:t>
            </w:r>
          </w:p>
        </w:tc>
        <w:tc>
          <w:tcPr>
            <w:tcW w:w="1530" w:type="dxa"/>
            <w:shd w:val="clear" w:color="auto" w:fill="auto"/>
          </w:tcPr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A</w:t>
            </w:r>
          </w:p>
          <w:p w:rsidR="00DB6769" w:rsidRPr="00F05D5C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Text Features</w:t>
            </w:r>
          </w:p>
        </w:tc>
        <w:tc>
          <w:tcPr>
            <w:tcW w:w="3348" w:type="dxa"/>
            <w:gridSpan w:val="2"/>
            <w:shd w:val="clear" w:color="auto" w:fill="auto"/>
          </w:tcPr>
          <w:p w:rsidR="00DB6769" w:rsidRPr="00D118F8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05D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118F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Use grade level text to:</w:t>
            </w:r>
          </w:p>
          <w:p w:rsidR="00DB6769" w:rsidRPr="00D118F8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118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a.</w:t>
            </w:r>
            <w:r w:rsidRPr="00D118F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  locate, interpret and apply </w:t>
            </w:r>
          </w:p>
          <w:p w:rsidR="00DB6769" w:rsidRPr="00D118F8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118F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     information in title, table of </w:t>
            </w:r>
          </w:p>
          <w:p w:rsidR="00DB6769" w:rsidRPr="00D118F8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    </w:t>
            </w:r>
            <w:r w:rsidRPr="00D118F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contents and glossary </w:t>
            </w:r>
          </w:p>
          <w:p w:rsidR="00DB6769" w:rsidRDefault="00DB6769" w:rsidP="00606B17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118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b.</w:t>
            </w:r>
            <w:r w:rsidRPr="00D118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locate and recognize the text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</w:p>
          <w:p w:rsidR="00DB6769" w:rsidRDefault="00DB6769" w:rsidP="00606B17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</w:t>
            </w:r>
            <w:r w:rsidRPr="00D118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features of fiction, poetry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</w:t>
            </w:r>
            <w:r w:rsidRPr="00D118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and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</w:p>
          <w:p w:rsidR="00DB6769" w:rsidRDefault="00DB6769" w:rsidP="00606B17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</w:t>
            </w:r>
            <w:r w:rsidRPr="00D118F8">
              <w:rPr>
                <w:rFonts w:ascii="Times New Roman" w:hAnsi="Times New Roman"/>
                <w:color w:val="000000"/>
                <w:sz w:val="20"/>
                <w:szCs w:val="20"/>
              </w:rPr>
              <w:t>drama</w:t>
            </w:r>
          </w:p>
          <w:p w:rsidR="00DB6769" w:rsidRPr="00D118F8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DB6769" w:rsidRPr="00D118F8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118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R2Aa</w:t>
            </w:r>
          </w:p>
          <w:p w:rsidR="00DB6769" w:rsidRPr="00D118F8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118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R2Ab</w:t>
            </w:r>
          </w:p>
          <w:p w:rsidR="00DB6769" w:rsidRPr="00D118F8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DB6769" w:rsidRPr="00F05D5C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D24E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D.O.K.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890" w:type="dxa"/>
            <w:shd w:val="clear" w:color="auto" w:fill="auto"/>
          </w:tcPr>
          <w:p w:rsidR="00DB6769" w:rsidRPr="00EA010E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2"/>
          </w:tcPr>
          <w:p w:rsidR="00DB6769" w:rsidRPr="00BC214B" w:rsidRDefault="00DB6769" w:rsidP="00606B1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0" w:type="dxa"/>
          </w:tcPr>
          <w:p w:rsidR="00DB6769" w:rsidRPr="00BC214B" w:rsidRDefault="00DB6769" w:rsidP="00606B1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0" w:type="dxa"/>
          </w:tcPr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BC21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Reading Mastery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Corrective Reading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DB6769" w:rsidRPr="00024EF2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Guided Reading</w:t>
            </w:r>
          </w:p>
        </w:tc>
      </w:tr>
      <w:tr w:rsidR="00DB6769" w:rsidRPr="00B72FAD" w:rsidTr="00606B17">
        <w:trPr>
          <w:trHeight w:val="506"/>
        </w:trPr>
        <w:tc>
          <w:tcPr>
            <w:tcW w:w="1350" w:type="dxa"/>
            <w:shd w:val="clear" w:color="auto" w:fill="auto"/>
          </w:tcPr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2E444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Writing</w:t>
            </w:r>
          </w:p>
          <w:p w:rsidR="00DB6769" w:rsidRPr="002E4442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W2C</w:t>
            </w:r>
          </w:p>
        </w:tc>
        <w:tc>
          <w:tcPr>
            <w:tcW w:w="1530" w:type="dxa"/>
            <w:shd w:val="clear" w:color="auto" w:fill="auto"/>
          </w:tcPr>
          <w:p w:rsidR="00DB6769" w:rsidRPr="002E4442" w:rsidRDefault="00DB6769" w:rsidP="00606B17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E444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C</w:t>
            </w:r>
          </w:p>
          <w:p w:rsidR="00DB6769" w:rsidRPr="002E4442" w:rsidRDefault="00DB6769" w:rsidP="00606B17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2E444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Organization and Sentence Structure</w:t>
            </w:r>
          </w:p>
        </w:tc>
        <w:tc>
          <w:tcPr>
            <w:tcW w:w="3348" w:type="dxa"/>
            <w:gridSpan w:val="2"/>
            <w:shd w:val="clear" w:color="auto" w:fill="auto"/>
          </w:tcPr>
          <w:p w:rsidR="00DB6769" w:rsidRPr="002E4442" w:rsidRDefault="00DB6769" w:rsidP="00606B17">
            <w:pPr>
              <w:tabs>
                <w:tab w:val="num" w:pos="360"/>
                <w:tab w:val="num" w:pos="480"/>
                <w:tab w:val="num" w:pos="1560"/>
                <w:tab w:val="num" w:pos="2298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442">
              <w:rPr>
                <w:rFonts w:ascii="Times New Roman" w:hAnsi="Times New Roman"/>
                <w:color w:val="000000"/>
                <w:sz w:val="20"/>
                <w:szCs w:val="20"/>
              </w:rPr>
              <w:t>Compose text with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:</w:t>
            </w:r>
          </w:p>
          <w:p w:rsidR="00DB6769" w:rsidRPr="002E4442" w:rsidRDefault="00DB6769" w:rsidP="00606B17">
            <w:pPr>
              <w:numPr>
                <w:ilvl w:val="0"/>
                <w:numId w:val="3"/>
              </w:numPr>
              <w:tabs>
                <w:tab w:val="num" w:pos="480"/>
                <w:tab w:val="num" w:pos="1560"/>
                <w:tab w:val="num" w:pos="2298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442">
              <w:rPr>
                <w:rFonts w:ascii="Times New Roman" w:hAnsi="Times New Roman"/>
                <w:color w:val="000000"/>
                <w:sz w:val="20"/>
                <w:szCs w:val="20"/>
              </w:rPr>
              <w:t>a beginning, middle, and end</w:t>
            </w:r>
          </w:p>
          <w:p w:rsidR="00DB6769" w:rsidRPr="002E4442" w:rsidRDefault="00DB6769" w:rsidP="00606B17">
            <w:pPr>
              <w:numPr>
                <w:ilvl w:val="0"/>
                <w:numId w:val="3"/>
              </w:numPr>
              <w:tabs>
                <w:tab w:val="num" w:pos="480"/>
                <w:tab w:val="num" w:pos="1560"/>
                <w:tab w:val="num" w:pos="2298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442">
              <w:rPr>
                <w:rFonts w:ascii="Times New Roman" w:hAnsi="Times New Roman"/>
                <w:color w:val="000000"/>
                <w:sz w:val="20"/>
                <w:szCs w:val="20"/>
              </w:rPr>
              <w:t>a logical sequence of events</w:t>
            </w:r>
          </w:p>
          <w:p w:rsidR="00DB6769" w:rsidRPr="002E4442" w:rsidRDefault="00DB6769" w:rsidP="00606B17">
            <w:pPr>
              <w:numPr>
                <w:ilvl w:val="0"/>
                <w:numId w:val="3"/>
              </w:numPr>
              <w:tabs>
                <w:tab w:val="num" w:pos="480"/>
                <w:tab w:val="num" w:pos="1560"/>
                <w:tab w:val="num" w:pos="2298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444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sentence variety 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W2Ca</w:t>
            </w: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W2Cb</w:t>
            </w: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W2Cc</w:t>
            </w:r>
          </w:p>
          <w:p w:rsidR="00DB6769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B6769" w:rsidRPr="002E4442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3D24E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D.O.K.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 2</w:t>
            </w:r>
          </w:p>
        </w:tc>
        <w:tc>
          <w:tcPr>
            <w:tcW w:w="1890" w:type="dxa"/>
            <w:shd w:val="clear" w:color="auto" w:fill="auto"/>
          </w:tcPr>
          <w:p w:rsidR="00DB6769" w:rsidRDefault="00DB6769" w:rsidP="00606B17"/>
        </w:tc>
        <w:tc>
          <w:tcPr>
            <w:tcW w:w="2520" w:type="dxa"/>
            <w:gridSpan w:val="2"/>
          </w:tcPr>
          <w:p w:rsidR="00DB6769" w:rsidRPr="00A963BE" w:rsidRDefault="00DB6769" w:rsidP="00606B17">
            <w:pPr>
              <w:pStyle w:val="NoSpacing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1710" w:type="dxa"/>
          </w:tcPr>
          <w:p w:rsidR="00DB6769" w:rsidRPr="00A963BE" w:rsidRDefault="00DB6769" w:rsidP="00606B17">
            <w:pPr>
              <w:pStyle w:val="NoSpacing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1890" w:type="dxa"/>
          </w:tcPr>
          <w:p w:rsidR="00DB6769" w:rsidRPr="00A963BE" w:rsidRDefault="00DB6769" w:rsidP="00606B17">
            <w:pPr>
              <w:pStyle w:val="NoSpacing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Reading Mastery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Corrective Reading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DB6769" w:rsidRPr="00AD54A3" w:rsidRDefault="00DB6769" w:rsidP="00606B17">
            <w:pPr>
              <w:pStyle w:val="NoSpacing"/>
              <w:rPr>
                <w:rFonts w:ascii="Times New Roman" w:hAnsi="Times New Roman"/>
                <w:b/>
                <w:color w:val="FF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Guided Reading</w:t>
            </w:r>
          </w:p>
        </w:tc>
      </w:tr>
      <w:tr w:rsidR="00DB6769" w:rsidRPr="00B72FAD" w:rsidTr="00606B17">
        <w:trPr>
          <w:trHeight w:val="506"/>
        </w:trPr>
        <w:tc>
          <w:tcPr>
            <w:tcW w:w="1350" w:type="dxa"/>
            <w:shd w:val="clear" w:color="auto" w:fill="auto"/>
          </w:tcPr>
          <w:p w:rsidR="00DB6769" w:rsidRPr="00220FE0" w:rsidRDefault="00DB6769" w:rsidP="00606B17">
            <w:pPr>
              <w:spacing w:after="0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Information</w:t>
            </w:r>
            <w:r w:rsidRPr="00220FE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Literacy </w:t>
            </w:r>
          </w:p>
        </w:tc>
        <w:tc>
          <w:tcPr>
            <w:tcW w:w="1530" w:type="dxa"/>
            <w:shd w:val="clear" w:color="auto" w:fill="auto"/>
          </w:tcPr>
          <w:p w:rsidR="00DB6769" w:rsidRPr="00220FE0" w:rsidRDefault="00DB6769" w:rsidP="00606B17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220FE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</w:t>
            </w:r>
          </w:p>
          <w:p w:rsidR="00DB6769" w:rsidRPr="00220FE0" w:rsidRDefault="00DB6769" w:rsidP="00606B17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9442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Research Plan</w:t>
            </w:r>
          </w:p>
        </w:tc>
        <w:tc>
          <w:tcPr>
            <w:tcW w:w="3348" w:type="dxa"/>
            <w:gridSpan w:val="2"/>
            <w:shd w:val="clear" w:color="auto" w:fill="auto"/>
          </w:tcPr>
          <w:p w:rsidR="00DB6769" w:rsidRDefault="00DB6769" w:rsidP="00606B1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220FE0">
              <w:rPr>
                <w:rFonts w:ascii="Times New Roman" w:hAnsi="Times New Roman"/>
                <w:sz w:val="20"/>
                <w:szCs w:val="20"/>
              </w:rPr>
              <w:t>Formulate and research keywords and questions to establish a focus and purpose for inquiry</w:t>
            </w:r>
          </w:p>
          <w:p w:rsidR="00DB6769" w:rsidRDefault="00DB6769" w:rsidP="00606B1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20FE0">
              <w:rPr>
                <w:rFonts w:ascii="Times New Roman" w:hAnsi="Times New Roman"/>
                <w:b/>
                <w:sz w:val="20"/>
                <w:szCs w:val="20"/>
              </w:rPr>
              <w:t>IL1A</w:t>
            </w:r>
          </w:p>
          <w:p w:rsidR="00DB6769" w:rsidRDefault="00DB6769" w:rsidP="00606B1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B6769" w:rsidRPr="0069442F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D24E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D.O.K.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1890" w:type="dxa"/>
            <w:shd w:val="clear" w:color="auto" w:fill="auto"/>
          </w:tcPr>
          <w:p w:rsidR="00DB6769" w:rsidRPr="00220FE0" w:rsidRDefault="00DB6769" w:rsidP="00606B1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2"/>
          </w:tcPr>
          <w:p w:rsidR="00DB6769" w:rsidRPr="00A963BE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0" w:type="dxa"/>
          </w:tcPr>
          <w:p w:rsidR="00DB6769" w:rsidRPr="00A963BE" w:rsidRDefault="00DB6769" w:rsidP="00606B1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90" w:type="dxa"/>
          </w:tcPr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A963B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Reading Mastery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Corrective Reading</w:t>
            </w:r>
          </w:p>
          <w:p w:rsidR="00DB6769" w:rsidRDefault="00DB6769" w:rsidP="00606B17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DB6769" w:rsidRPr="00220FE0" w:rsidRDefault="00DB6769" w:rsidP="00606B17">
            <w:pPr>
              <w:pStyle w:val="NoSpacing"/>
              <w:rPr>
                <w:rFonts w:ascii="Times New Roman" w:hAnsi="Times New Roman"/>
                <w:b/>
                <w:color w:val="FF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Guided Reading</w:t>
            </w:r>
          </w:p>
        </w:tc>
      </w:tr>
      <w:tr w:rsidR="00DB6769" w:rsidRPr="00B72FAD" w:rsidTr="00606B17">
        <w:trPr>
          <w:trHeight w:val="506"/>
        </w:trPr>
        <w:tc>
          <w:tcPr>
            <w:tcW w:w="14238" w:type="dxa"/>
            <w:gridSpan w:val="9"/>
            <w:shd w:val="clear" w:color="auto" w:fill="00B050"/>
          </w:tcPr>
          <w:p w:rsidR="00DB6769" w:rsidRPr="00F94E6D" w:rsidRDefault="00612D07" w:rsidP="00606B1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COMPREHENSIVE VOCABULARY </w:t>
            </w:r>
            <w:r w:rsidR="00DB6769" w:rsidRPr="00F94E6D">
              <w:rPr>
                <w:rFonts w:ascii="Times New Roman" w:hAnsi="Times New Roman"/>
                <w:b/>
              </w:rPr>
              <w:t>LIST</w:t>
            </w:r>
          </w:p>
        </w:tc>
      </w:tr>
      <w:tr w:rsidR="00DB6769" w:rsidRPr="00B72FAD" w:rsidTr="00606B17">
        <w:trPr>
          <w:trHeight w:val="506"/>
        </w:trPr>
        <w:tc>
          <w:tcPr>
            <w:tcW w:w="4746" w:type="dxa"/>
            <w:gridSpan w:val="3"/>
            <w:shd w:val="clear" w:color="auto" w:fill="00B050"/>
          </w:tcPr>
          <w:p w:rsidR="00DB6769" w:rsidRPr="00906BC0" w:rsidRDefault="00DB6769" w:rsidP="00606B17">
            <w:pPr>
              <w:pStyle w:val="NoSpacing"/>
              <w:rPr>
                <w:rFonts w:ascii="Times New Roman" w:hAnsi="Times New Roman"/>
                <w:bCs/>
              </w:rPr>
            </w:pPr>
            <w:r w:rsidRPr="00906BC0">
              <w:rPr>
                <w:rFonts w:ascii="Times New Roman" w:hAnsi="Times New Roman"/>
                <w:bCs/>
              </w:rPr>
              <w:t>Affix</w:t>
            </w:r>
          </w:p>
          <w:p w:rsidR="00DB6769" w:rsidRPr="00906BC0" w:rsidRDefault="00DB6769" w:rsidP="00606B17">
            <w:pPr>
              <w:pStyle w:val="NoSpacing"/>
              <w:rPr>
                <w:rFonts w:ascii="Times New Roman" w:hAnsi="Times New Roman"/>
                <w:bCs/>
              </w:rPr>
            </w:pPr>
            <w:r w:rsidRPr="00906BC0">
              <w:rPr>
                <w:rFonts w:ascii="Times New Roman" w:hAnsi="Times New Roman"/>
                <w:bCs/>
              </w:rPr>
              <w:t>Analyze</w:t>
            </w:r>
          </w:p>
          <w:p w:rsidR="00DB6769" w:rsidRPr="00906BC0" w:rsidRDefault="00DB6769" w:rsidP="00606B17">
            <w:pPr>
              <w:pStyle w:val="NoSpacing"/>
              <w:rPr>
                <w:rFonts w:ascii="Times New Roman" w:hAnsi="Times New Roman"/>
                <w:bCs/>
              </w:rPr>
            </w:pPr>
            <w:r w:rsidRPr="00906BC0">
              <w:rPr>
                <w:rFonts w:ascii="Times New Roman" w:hAnsi="Times New Roman"/>
                <w:bCs/>
              </w:rPr>
              <w:t>Audience</w:t>
            </w:r>
          </w:p>
          <w:p w:rsidR="00DB6769" w:rsidRPr="00906BC0" w:rsidRDefault="00DB6769" w:rsidP="00606B17">
            <w:pPr>
              <w:pStyle w:val="NoSpacing"/>
              <w:rPr>
                <w:rFonts w:ascii="Times New Roman" w:hAnsi="Times New Roman"/>
                <w:bCs/>
              </w:rPr>
            </w:pPr>
            <w:r w:rsidRPr="00906BC0">
              <w:rPr>
                <w:rFonts w:ascii="Times New Roman" w:hAnsi="Times New Roman"/>
                <w:bCs/>
              </w:rPr>
              <w:t>author's purpose</w:t>
            </w:r>
          </w:p>
          <w:p w:rsidR="00DB6769" w:rsidRPr="00906BC0" w:rsidRDefault="00DB6769" w:rsidP="00606B17">
            <w:pPr>
              <w:pStyle w:val="NoSpacing"/>
              <w:rPr>
                <w:rFonts w:ascii="Times New Roman" w:hAnsi="Times New Roman"/>
                <w:bCs/>
              </w:rPr>
            </w:pPr>
            <w:r w:rsidRPr="00906BC0">
              <w:rPr>
                <w:rFonts w:ascii="Times New Roman" w:hAnsi="Times New Roman"/>
                <w:bCs/>
              </w:rPr>
              <w:t>base words</w:t>
            </w:r>
          </w:p>
          <w:p w:rsidR="00DB6769" w:rsidRPr="00906BC0" w:rsidRDefault="00DB6769" w:rsidP="00606B17">
            <w:pPr>
              <w:pStyle w:val="NoSpacing"/>
              <w:rPr>
                <w:rFonts w:ascii="Times New Roman" w:hAnsi="Times New Roman"/>
                <w:bCs/>
              </w:rPr>
            </w:pPr>
            <w:r w:rsidRPr="00906BC0">
              <w:rPr>
                <w:rFonts w:ascii="Times New Roman" w:hAnsi="Times New Roman"/>
                <w:bCs/>
              </w:rPr>
              <w:t>cause and effect</w:t>
            </w:r>
          </w:p>
          <w:p w:rsidR="00DB6769" w:rsidRPr="00906BC0" w:rsidRDefault="00DB6769" w:rsidP="00606B17">
            <w:pPr>
              <w:pStyle w:val="NoSpacing"/>
              <w:rPr>
                <w:rFonts w:ascii="Times New Roman" w:hAnsi="Times New Roman"/>
                <w:bCs/>
              </w:rPr>
            </w:pPr>
            <w:r w:rsidRPr="00906BC0">
              <w:rPr>
                <w:rFonts w:ascii="Times New Roman" w:hAnsi="Times New Roman"/>
                <w:bCs/>
              </w:rPr>
              <w:t>character traits</w:t>
            </w:r>
          </w:p>
          <w:p w:rsidR="00DB6769" w:rsidRPr="00906BC0" w:rsidRDefault="00DB6769" w:rsidP="00606B17">
            <w:pPr>
              <w:pStyle w:val="NoSpacing"/>
              <w:rPr>
                <w:rFonts w:ascii="Times New Roman" w:hAnsi="Times New Roman"/>
              </w:rPr>
            </w:pPr>
            <w:r w:rsidRPr="00906BC0">
              <w:rPr>
                <w:rFonts w:ascii="Times New Roman" w:hAnsi="Times New Roman"/>
              </w:rPr>
              <w:t>paraphrase</w:t>
            </w:r>
          </w:p>
          <w:p w:rsidR="00DB6769" w:rsidRPr="00906BC0" w:rsidRDefault="00DB6769" w:rsidP="00606B17">
            <w:pPr>
              <w:pStyle w:val="NoSpacing"/>
              <w:rPr>
                <w:rFonts w:ascii="Times New Roman" w:hAnsi="Times New Roman"/>
              </w:rPr>
            </w:pPr>
            <w:r w:rsidRPr="00906BC0">
              <w:rPr>
                <w:rFonts w:ascii="Times New Roman" w:hAnsi="Times New Roman"/>
              </w:rPr>
              <w:t>charts</w:t>
            </w:r>
          </w:p>
          <w:p w:rsidR="00DB6769" w:rsidRPr="00906BC0" w:rsidRDefault="00DB6769" w:rsidP="00606B17">
            <w:pPr>
              <w:pStyle w:val="NoSpacing"/>
              <w:rPr>
                <w:rFonts w:ascii="Times New Roman" w:hAnsi="Times New Roman"/>
              </w:rPr>
            </w:pPr>
            <w:r w:rsidRPr="00906BC0">
              <w:rPr>
                <w:rFonts w:ascii="Times New Roman" w:hAnsi="Times New Roman"/>
              </w:rPr>
              <w:t>diagrams</w:t>
            </w:r>
          </w:p>
          <w:p w:rsidR="00DB6769" w:rsidRPr="00F94E6D" w:rsidRDefault="00DB6769" w:rsidP="00606B17">
            <w:pPr>
              <w:pStyle w:val="NoSpacing"/>
              <w:rPr>
                <w:rFonts w:ascii="Times New Roman" w:hAnsi="Times New Roman"/>
                <w:b/>
              </w:rPr>
            </w:pPr>
            <w:r w:rsidRPr="00906BC0">
              <w:rPr>
                <w:rFonts w:ascii="Times New Roman" w:hAnsi="Times New Roman"/>
              </w:rPr>
              <w:t>sequence events</w:t>
            </w:r>
          </w:p>
        </w:tc>
        <w:tc>
          <w:tcPr>
            <w:tcW w:w="4746" w:type="dxa"/>
            <w:gridSpan w:val="3"/>
            <w:shd w:val="clear" w:color="auto" w:fill="00B050"/>
          </w:tcPr>
          <w:p w:rsidR="00DB6769" w:rsidRPr="00906BC0" w:rsidRDefault="00DB6769" w:rsidP="00606B17">
            <w:pPr>
              <w:pStyle w:val="NoSpacing"/>
              <w:rPr>
                <w:rFonts w:ascii="Times New Roman" w:hAnsi="Times New Roman"/>
                <w:bCs/>
              </w:rPr>
            </w:pPr>
            <w:r w:rsidRPr="00906BC0">
              <w:rPr>
                <w:rFonts w:ascii="Times New Roman" w:hAnsi="Times New Roman"/>
                <w:bCs/>
              </w:rPr>
              <w:t>classroom resources</w:t>
            </w:r>
          </w:p>
          <w:p w:rsidR="00DB6769" w:rsidRPr="00906BC0" w:rsidRDefault="00DB6769" w:rsidP="00606B17">
            <w:pPr>
              <w:pStyle w:val="NoSpacing"/>
              <w:rPr>
                <w:rFonts w:ascii="Times New Roman" w:hAnsi="Times New Roman"/>
                <w:bCs/>
              </w:rPr>
            </w:pPr>
            <w:r w:rsidRPr="00906BC0">
              <w:rPr>
                <w:rFonts w:ascii="Times New Roman" w:hAnsi="Times New Roman"/>
                <w:bCs/>
              </w:rPr>
              <w:t>compare</w:t>
            </w:r>
          </w:p>
          <w:p w:rsidR="00DB6769" w:rsidRPr="00906BC0" w:rsidRDefault="00DB6769" w:rsidP="00606B17">
            <w:pPr>
              <w:pStyle w:val="NoSpacing"/>
              <w:rPr>
                <w:rFonts w:ascii="Times New Roman" w:hAnsi="Times New Roman"/>
                <w:bCs/>
              </w:rPr>
            </w:pPr>
            <w:r w:rsidRPr="00906BC0">
              <w:rPr>
                <w:rFonts w:ascii="Times New Roman" w:hAnsi="Times New Roman"/>
                <w:bCs/>
              </w:rPr>
              <w:t>concluding sentence</w:t>
            </w:r>
          </w:p>
          <w:p w:rsidR="00DB6769" w:rsidRPr="00906BC0" w:rsidRDefault="00DB6769" w:rsidP="00606B17">
            <w:pPr>
              <w:pStyle w:val="NoSpacing"/>
              <w:rPr>
                <w:rFonts w:ascii="Times New Roman" w:hAnsi="Times New Roman"/>
                <w:bCs/>
              </w:rPr>
            </w:pPr>
            <w:r w:rsidRPr="00906BC0">
              <w:rPr>
                <w:rFonts w:ascii="Times New Roman" w:hAnsi="Times New Roman"/>
                <w:bCs/>
              </w:rPr>
              <w:t>context clues</w:t>
            </w:r>
          </w:p>
          <w:p w:rsidR="00DB6769" w:rsidRPr="00906BC0" w:rsidRDefault="00DB6769" w:rsidP="00606B17">
            <w:pPr>
              <w:pStyle w:val="NoSpacing"/>
              <w:rPr>
                <w:rFonts w:ascii="Times New Roman" w:hAnsi="Times New Roman"/>
                <w:bCs/>
              </w:rPr>
            </w:pPr>
            <w:r w:rsidRPr="00906BC0">
              <w:rPr>
                <w:rFonts w:ascii="Times New Roman" w:hAnsi="Times New Roman"/>
                <w:bCs/>
              </w:rPr>
              <w:t>contrast</w:t>
            </w:r>
          </w:p>
          <w:p w:rsidR="00DB6769" w:rsidRPr="00906BC0" w:rsidRDefault="00DB6769" w:rsidP="00606B17">
            <w:pPr>
              <w:pStyle w:val="NoSpacing"/>
              <w:rPr>
                <w:rFonts w:ascii="Times New Roman" w:hAnsi="Times New Roman"/>
                <w:bCs/>
              </w:rPr>
            </w:pPr>
            <w:r w:rsidRPr="00906BC0">
              <w:rPr>
                <w:rFonts w:ascii="Times New Roman" w:hAnsi="Times New Roman"/>
                <w:bCs/>
              </w:rPr>
              <w:t>culture</w:t>
            </w:r>
          </w:p>
          <w:p w:rsidR="00DB6769" w:rsidRPr="00906BC0" w:rsidRDefault="00DB6769" w:rsidP="00606B17">
            <w:pPr>
              <w:pStyle w:val="NoSpacing"/>
              <w:rPr>
                <w:rFonts w:ascii="Times New Roman" w:hAnsi="Times New Roman"/>
                <w:bCs/>
              </w:rPr>
            </w:pPr>
            <w:r w:rsidRPr="00906BC0">
              <w:rPr>
                <w:rFonts w:ascii="Times New Roman" w:hAnsi="Times New Roman"/>
                <w:bCs/>
              </w:rPr>
              <w:t>declarative</w:t>
            </w:r>
          </w:p>
          <w:p w:rsidR="00DB6769" w:rsidRPr="00906BC0" w:rsidRDefault="00DB6769" w:rsidP="00606B17">
            <w:pPr>
              <w:pStyle w:val="NoSpacing"/>
              <w:rPr>
                <w:rFonts w:ascii="Times New Roman" w:hAnsi="Times New Roman"/>
                <w:bCs/>
              </w:rPr>
            </w:pPr>
            <w:r w:rsidRPr="00906BC0">
              <w:rPr>
                <w:rFonts w:ascii="Times New Roman" w:hAnsi="Times New Roman"/>
                <w:bCs/>
              </w:rPr>
              <w:t>summarize</w:t>
            </w:r>
          </w:p>
          <w:p w:rsidR="00DB6769" w:rsidRPr="00906BC0" w:rsidRDefault="00DB6769" w:rsidP="00606B17">
            <w:pPr>
              <w:pStyle w:val="NoSpacing"/>
              <w:rPr>
                <w:rFonts w:ascii="Times New Roman" w:hAnsi="Times New Roman"/>
                <w:bCs/>
              </w:rPr>
            </w:pPr>
            <w:r w:rsidRPr="00906BC0">
              <w:rPr>
                <w:rFonts w:ascii="Times New Roman" w:hAnsi="Times New Roman"/>
                <w:bCs/>
              </w:rPr>
              <w:t>graphs</w:t>
            </w:r>
          </w:p>
          <w:p w:rsidR="00DB6769" w:rsidRPr="00906BC0" w:rsidRDefault="00DB6769" w:rsidP="00606B17">
            <w:pPr>
              <w:pStyle w:val="NoSpacing"/>
              <w:rPr>
                <w:rFonts w:ascii="Times New Roman" w:hAnsi="Times New Roman"/>
                <w:bCs/>
              </w:rPr>
            </w:pPr>
            <w:r w:rsidRPr="00906BC0">
              <w:rPr>
                <w:rFonts w:ascii="Times New Roman" w:hAnsi="Times New Roman"/>
                <w:bCs/>
              </w:rPr>
              <w:t>captions</w:t>
            </w:r>
          </w:p>
          <w:p w:rsidR="00DB6769" w:rsidRPr="00F94E6D" w:rsidRDefault="00DB6769" w:rsidP="00606B17">
            <w:pPr>
              <w:pStyle w:val="NoSpacing"/>
              <w:rPr>
                <w:rFonts w:ascii="Times New Roman" w:hAnsi="Times New Roman"/>
                <w:b/>
              </w:rPr>
            </w:pPr>
            <w:r w:rsidRPr="00906BC0">
              <w:rPr>
                <w:rFonts w:ascii="Times New Roman" w:hAnsi="Times New Roman"/>
                <w:bCs/>
              </w:rPr>
              <w:t>distinguish</w:t>
            </w:r>
          </w:p>
        </w:tc>
        <w:tc>
          <w:tcPr>
            <w:tcW w:w="4746" w:type="dxa"/>
            <w:gridSpan w:val="3"/>
            <w:shd w:val="clear" w:color="auto" w:fill="00B050"/>
          </w:tcPr>
          <w:p w:rsidR="00DB6769" w:rsidRPr="00906BC0" w:rsidRDefault="00DB6769" w:rsidP="00606B17">
            <w:pPr>
              <w:pStyle w:val="NoSpacing"/>
              <w:rPr>
                <w:rFonts w:ascii="Times New Roman" w:hAnsi="Times New Roman"/>
                <w:bCs/>
              </w:rPr>
            </w:pPr>
            <w:r w:rsidRPr="00906BC0">
              <w:rPr>
                <w:rFonts w:ascii="Times New Roman" w:hAnsi="Times New Roman"/>
                <w:bCs/>
              </w:rPr>
              <w:t>Draft</w:t>
            </w:r>
          </w:p>
          <w:p w:rsidR="00DB6769" w:rsidRPr="00906BC0" w:rsidRDefault="00DB6769" w:rsidP="00606B17">
            <w:pPr>
              <w:pStyle w:val="NoSpacing"/>
              <w:rPr>
                <w:rFonts w:ascii="Times New Roman" w:hAnsi="Times New Roman"/>
                <w:bCs/>
              </w:rPr>
            </w:pPr>
            <w:r w:rsidRPr="00906BC0">
              <w:rPr>
                <w:rFonts w:ascii="Times New Roman" w:hAnsi="Times New Roman"/>
                <w:bCs/>
              </w:rPr>
              <w:t>draw conclusions</w:t>
            </w:r>
          </w:p>
          <w:p w:rsidR="00DB6769" w:rsidRPr="00906BC0" w:rsidRDefault="00DB6769" w:rsidP="00606B17">
            <w:pPr>
              <w:pStyle w:val="NoSpacing"/>
              <w:rPr>
                <w:rFonts w:ascii="Times New Roman" w:hAnsi="Times New Roman"/>
                <w:bCs/>
              </w:rPr>
            </w:pPr>
            <w:r w:rsidRPr="00906BC0">
              <w:rPr>
                <w:rFonts w:ascii="Times New Roman" w:hAnsi="Times New Roman"/>
                <w:bCs/>
              </w:rPr>
              <w:t>exclamatory</w:t>
            </w:r>
          </w:p>
          <w:p w:rsidR="00DB6769" w:rsidRPr="00906BC0" w:rsidRDefault="00DB6769" w:rsidP="00606B17">
            <w:pPr>
              <w:pStyle w:val="NoSpacing"/>
              <w:rPr>
                <w:rFonts w:ascii="Times New Roman" w:hAnsi="Times New Roman"/>
              </w:rPr>
            </w:pPr>
            <w:r w:rsidRPr="00906BC0">
              <w:rPr>
                <w:rFonts w:ascii="Times New Roman" w:hAnsi="Times New Roman"/>
              </w:rPr>
              <w:t>synonyms</w:t>
            </w:r>
          </w:p>
          <w:p w:rsidR="00DB6769" w:rsidRPr="00906BC0" w:rsidRDefault="00DB6769" w:rsidP="00606B17">
            <w:pPr>
              <w:pStyle w:val="NoSpacing"/>
              <w:rPr>
                <w:rFonts w:ascii="Times New Roman" w:hAnsi="Times New Roman"/>
              </w:rPr>
            </w:pPr>
            <w:r w:rsidRPr="00906BC0">
              <w:rPr>
                <w:rFonts w:ascii="Times New Roman" w:hAnsi="Times New Roman"/>
              </w:rPr>
              <w:t>antonyms</w:t>
            </w:r>
          </w:p>
          <w:p w:rsidR="00DB6769" w:rsidRPr="00906BC0" w:rsidRDefault="00DB6769" w:rsidP="00606B17">
            <w:pPr>
              <w:pStyle w:val="NoSpacing"/>
              <w:rPr>
                <w:rFonts w:ascii="Times New Roman" w:hAnsi="Times New Roman"/>
              </w:rPr>
            </w:pPr>
            <w:r w:rsidRPr="00906BC0">
              <w:rPr>
                <w:rFonts w:ascii="Times New Roman" w:hAnsi="Times New Roman"/>
              </w:rPr>
              <w:t xml:space="preserve">glossary </w:t>
            </w:r>
          </w:p>
          <w:p w:rsidR="00DB6769" w:rsidRPr="00906BC0" w:rsidRDefault="00DB6769" w:rsidP="00606B17">
            <w:pPr>
              <w:pStyle w:val="NoSpacing"/>
              <w:rPr>
                <w:rFonts w:ascii="Times New Roman" w:hAnsi="Times New Roman"/>
              </w:rPr>
            </w:pPr>
            <w:r w:rsidRPr="00906BC0">
              <w:rPr>
                <w:rFonts w:ascii="Times New Roman" w:hAnsi="Times New Roman"/>
              </w:rPr>
              <w:t>predict</w:t>
            </w:r>
          </w:p>
          <w:p w:rsidR="00DB6769" w:rsidRPr="00906BC0" w:rsidRDefault="00DB6769" w:rsidP="00606B17">
            <w:pPr>
              <w:pStyle w:val="NoSpacing"/>
              <w:rPr>
                <w:rFonts w:ascii="Times New Roman" w:hAnsi="Times New Roman"/>
              </w:rPr>
            </w:pPr>
            <w:r w:rsidRPr="00906BC0">
              <w:rPr>
                <w:rFonts w:ascii="Times New Roman" w:hAnsi="Times New Roman"/>
              </w:rPr>
              <w:t>infer</w:t>
            </w:r>
          </w:p>
          <w:p w:rsidR="00DB6769" w:rsidRPr="00906BC0" w:rsidRDefault="00DB6769" w:rsidP="00606B17">
            <w:pPr>
              <w:pStyle w:val="NoSpacing"/>
              <w:rPr>
                <w:rFonts w:ascii="Times New Roman" w:hAnsi="Times New Roman"/>
              </w:rPr>
            </w:pPr>
            <w:r w:rsidRPr="00906BC0">
              <w:rPr>
                <w:rFonts w:ascii="Times New Roman" w:hAnsi="Times New Roman"/>
              </w:rPr>
              <w:t xml:space="preserve">figurative language </w:t>
            </w:r>
          </w:p>
          <w:p w:rsidR="00DB6769" w:rsidRPr="00906BC0" w:rsidRDefault="00DB6769" w:rsidP="00606B17">
            <w:pPr>
              <w:pStyle w:val="NoSpacing"/>
              <w:rPr>
                <w:rFonts w:ascii="Times New Roman" w:hAnsi="Times New Roman"/>
              </w:rPr>
            </w:pPr>
            <w:r w:rsidRPr="00906BC0">
              <w:rPr>
                <w:rFonts w:ascii="Times New Roman" w:hAnsi="Times New Roman"/>
              </w:rPr>
              <w:t>character traits</w:t>
            </w:r>
          </w:p>
          <w:p w:rsidR="00DB6769" w:rsidRPr="00F94E6D" w:rsidRDefault="00DB6769" w:rsidP="00606B17">
            <w:pPr>
              <w:pStyle w:val="NoSpacing"/>
              <w:rPr>
                <w:rFonts w:ascii="Times New Roman" w:hAnsi="Times New Roman"/>
                <w:b/>
              </w:rPr>
            </w:pPr>
            <w:r w:rsidRPr="00906BC0">
              <w:rPr>
                <w:rFonts w:ascii="Times New Roman" w:hAnsi="Times New Roman"/>
              </w:rPr>
              <w:t>controlling idea</w:t>
            </w:r>
          </w:p>
        </w:tc>
      </w:tr>
    </w:tbl>
    <w:p w:rsidR="00AA1D11" w:rsidRDefault="00AA1D11"/>
    <w:sectPr w:rsidR="00AA1D11" w:rsidSect="001F19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902" w:rsidRDefault="007B7902" w:rsidP="001F19E1">
      <w:pPr>
        <w:spacing w:after="0" w:line="240" w:lineRule="auto"/>
      </w:pPr>
      <w:r>
        <w:separator/>
      </w:r>
    </w:p>
  </w:endnote>
  <w:endnote w:type="continuationSeparator" w:id="0">
    <w:p w:rsidR="007B7902" w:rsidRDefault="007B7902" w:rsidP="001F1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561" w:rsidRDefault="0042756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561" w:rsidRDefault="0042756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561" w:rsidRDefault="0042756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902" w:rsidRDefault="007B7902" w:rsidP="001F19E1">
      <w:pPr>
        <w:spacing w:after="0" w:line="240" w:lineRule="auto"/>
      </w:pPr>
      <w:r>
        <w:separator/>
      </w:r>
    </w:p>
  </w:footnote>
  <w:footnote w:type="continuationSeparator" w:id="0">
    <w:p w:rsidR="007B7902" w:rsidRDefault="007B7902" w:rsidP="001F19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561" w:rsidRDefault="0042756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9E1" w:rsidRPr="005708AC" w:rsidRDefault="00EE4CF6" w:rsidP="005708AC">
    <w:pPr>
      <w:pStyle w:val="Header"/>
      <w:jc w:val="center"/>
      <w:rPr>
        <w:rFonts w:ascii="Times New Roman" w:hAnsi="Times New Roman"/>
        <w:b/>
        <w:i/>
      </w:rPr>
    </w:pPr>
    <w:sdt>
      <w:sdtPr>
        <w:rPr>
          <w:rFonts w:ascii="Times New Roman" w:hAnsi="Times New Roman"/>
          <w:b/>
          <w:i/>
        </w:rPr>
        <w:id w:val="11593080"/>
        <w:docPartObj>
          <w:docPartGallery w:val="Page Numbers (Margins)"/>
          <w:docPartUnique/>
        </w:docPartObj>
      </w:sdtPr>
      <w:sdtContent>
        <w:r>
          <w:rPr>
            <w:rFonts w:ascii="Times New Roman" w:hAnsi="Times New Roman"/>
            <w:b/>
            <w:i/>
            <w:noProof/>
            <w:lang w:eastAsia="zh-TW"/>
          </w:rPr>
          <w:pict>
            <v:rect id="_x0000_s2049" style="position:absolute;left:0;text-align:left;margin-left:0;margin-top:0;width:40.9pt;height:171.9pt;z-index:251660288;mso-position-horizontal:center;mso-position-horizontal-relative:right-margin-area;mso-position-vertical:bottom;mso-position-vertical-relative:margin;v-text-anchor:middle" o:allowincell="f" filled="f" stroked="f">
              <v:textbox style="layout-flow:vertical;mso-layout-flow-alt:bottom-to-top;mso-next-textbox:#_x0000_s2049;mso-fit-shape-to-text:t">
                <w:txbxContent>
                  <w:p w:rsidR="00427561" w:rsidRDefault="00427561">
                    <w:pPr>
                      <w:pStyle w:val="Footer"/>
                      <w:rPr>
                        <w:rFonts w:asciiTheme="majorHAnsi" w:hAnsiTheme="majorHAnsi"/>
                        <w:sz w:val="44"/>
                        <w:szCs w:val="44"/>
                      </w:rPr>
                    </w:pPr>
                    <w:r>
                      <w:rPr>
                        <w:rFonts w:asciiTheme="majorHAnsi" w:hAnsiTheme="majorHAnsi"/>
                      </w:rPr>
                      <w:t>Page</w:t>
                    </w:r>
                    <w:fldSimple w:instr=" PAGE    \* MERGEFORMAT ">
                      <w:r w:rsidR="00612D07" w:rsidRPr="00612D07">
                        <w:rPr>
                          <w:rFonts w:asciiTheme="majorHAnsi" w:hAnsiTheme="majorHAnsi"/>
                          <w:noProof/>
                          <w:sz w:val="44"/>
                          <w:szCs w:val="44"/>
                        </w:rPr>
                        <w:t>8</w:t>
                      </w:r>
                    </w:fldSimple>
                  </w:p>
                </w:txbxContent>
              </v:textbox>
              <w10:wrap anchorx="page" anchory="margin"/>
            </v:rect>
          </w:pict>
        </w:r>
      </w:sdtContent>
    </w:sdt>
    <w:r w:rsidR="001F19E1" w:rsidRPr="005708AC">
      <w:rPr>
        <w:rFonts w:ascii="Times New Roman" w:hAnsi="Times New Roman"/>
        <w:b/>
        <w:i/>
      </w:rPr>
      <w:t>Fourth Grade Curriculum Map</w:t>
    </w:r>
  </w:p>
  <w:p w:rsidR="001F19E1" w:rsidRPr="005708AC" w:rsidRDefault="001F19E1" w:rsidP="005708AC">
    <w:pPr>
      <w:pStyle w:val="Header"/>
      <w:jc w:val="center"/>
      <w:rPr>
        <w:rFonts w:ascii="Times New Roman" w:hAnsi="Times New Roman"/>
        <w:b/>
        <w:i/>
      </w:rPr>
    </w:pPr>
    <w:r w:rsidRPr="005708AC">
      <w:rPr>
        <w:rFonts w:ascii="Times New Roman" w:hAnsi="Times New Roman"/>
        <w:b/>
        <w:i/>
      </w:rPr>
      <w:t>Communication Arts</w:t>
    </w:r>
  </w:p>
  <w:p w:rsidR="001F19E1" w:rsidRPr="005708AC" w:rsidRDefault="001F19E1" w:rsidP="005708AC">
    <w:pPr>
      <w:pStyle w:val="Header"/>
      <w:jc w:val="center"/>
      <w:rPr>
        <w:rFonts w:ascii="Times New Roman" w:hAnsi="Times New Roman"/>
        <w:b/>
        <w:i/>
      </w:rPr>
    </w:pPr>
    <w:r w:rsidRPr="005708AC">
      <w:rPr>
        <w:rFonts w:ascii="Times New Roman" w:hAnsi="Times New Roman"/>
        <w:b/>
        <w:i/>
      </w:rPr>
      <w:t>2011-2012</w:t>
    </w:r>
  </w:p>
  <w:tbl>
    <w:tblPr>
      <w:tblStyle w:val="TableGrid"/>
      <w:tblW w:w="14220" w:type="dxa"/>
      <w:tblInd w:w="-522" w:type="dxa"/>
      <w:shd w:val="clear" w:color="auto" w:fill="00B050"/>
      <w:tblLook w:val="04A0"/>
    </w:tblPr>
    <w:tblGrid>
      <w:gridCol w:w="1350"/>
      <w:gridCol w:w="1530"/>
      <w:gridCol w:w="3330"/>
      <w:gridCol w:w="1890"/>
      <w:gridCol w:w="2520"/>
      <w:gridCol w:w="1710"/>
      <w:gridCol w:w="1890"/>
    </w:tblGrid>
    <w:tr w:rsidR="001F19E1" w:rsidRPr="005708AC" w:rsidTr="00826268">
      <w:tc>
        <w:tcPr>
          <w:tcW w:w="1350" w:type="dxa"/>
          <w:shd w:val="clear" w:color="auto" w:fill="00B050"/>
        </w:tcPr>
        <w:p w:rsidR="001F19E1" w:rsidRPr="005708AC" w:rsidRDefault="001F19E1" w:rsidP="005708AC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5708AC">
            <w:rPr>
              <w:rFonts w:ascii="Times New Roman" w:hAnsi="Times New Roman"/>
              <w:b/>
            </w:rPr>
            <w:t>Strand</w:t>
          </w:r>
        </w:p>
      </w:tc>
      <w:tc>
        <w:tcPr>
          <w:tcW w:w="1530" w:type="dxa"/>
          <w:shd w:val="clear" w:color="auto" w:fill="00B050"/>
        </w:tcPr>
        <w:p w:rsidR="001F19E1" w:rsidRPr="005708AC" w:rsidRDefault="001F19E1" w:rsidP="005708AC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5708AC">
            <w:rPr>
              <w:rFonts w:ascii="Times New Roman" w:hAnsi="Times New Roman"/>
              <w:b/>
            </w:rPr>
            <w:t>Concept</w:t>
          </w:r>
        </w:p>
      </w:tc>
      <w:tc>
        <w:tcPr>
          <w:tcW w:w="3330" w:type="dxa"/>
          <w:shd w:val="clear" w:color="auto" w:fill="00B050"/>
        </w:tcPr>
        <w:p w:rsidR="001F19E1" w:rsidRPr="005708AC" w:rsidRDefault="001F19E1" w:rsidP="005708AC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5708AC">
            <w:rPr>
              <w:rFonts w:ascii="Times New Roman" w:hAnsi="Times New Roman"/>
              <w:b/>
            </w:rPr>
            <w:t>GLE</w:t>
          </w:r>
        </w:p>
      </w:tc>
      <w:tc>
        <w:tcPr>
          <w:tcW w:w="1890" w:type="dxa"/>
          <w:shd w:val="clear" w:color="auto" w:fill="00B050"/>
        </w:tcPr>
        <w:p w:rsidR="001F19E1" w:rsidRPr="005708AC" w:rsidRDefault="001F19E1" w:rsidP="005708AC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5708AC">
            <w:rPr>
              <w:rFonts w:ascii="Times New Roman" w:hAnsi="Times New Roman"/>
              <w:b/>
            </w:rPr>
            <w:t>GLE Taught Concurrently</w:t>
          </w:r>
        </w:p>
      </w:tc>
      <w:tc>
        <w:tcPr>
          <w:tcW w:w="2520" w:type="dxa"/>
          <w:shd w:val="clear" w:color="auto" w:fill="00B050"/>
        </w:tcPr>
        <w:p w:rsidR="001F19E1" w:rsidRPr="005708AC" w:rsidRDefault="001F19E1" w:rsidP="005708AC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5708AC">
            <w:rPr>
              <w:rFonts w:ascii="Times New Roman" w:hAnsi="Times New Roman"/>
              <w:b/>
            </w:rPr>
            <w:t>Instructional/Student Activities</w:t>
          </w:r>
        </w:p>
      </w:tc>
      <w:tc>
        <w:tcPr>
          <w:tcW w:w="1710" w:type="dxa"/>
          <w:shd w:val="clear" w:color="auto" w:fill="00B050"/>
        </w:tcPr>
        <w:p w:rsidR="001F19E1" w:rsidRPr="005708AC" w:rsidRDefault="001F19E1" w:rsidP="005708AC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5708AC">
            <w:rPr>
              <w:rFonts w:ascii="Times New Roman" w:hAnsi="Times New Roman"/>
              <w:b/>
            </w:rPr>
            <w:t>Assessment</w:t>
          </w:r>
        </w:p>
      </w:tc>
      <w:tc>
        <w:tcPr>
          <w:tcW w:w="1890" w:type="dxa"/>
          <w:shd w:val="clear" w:color="auto" w:fill="00B050"/>
        </w:tcPr>
        <w:p w:rsidR="001F19E1" w:rsidRPr="005708AC" w:rsidRDefault="001F19E1" w:rsidP="005708AC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5708AC">
            <w:rPr>
              <w:rFonts w:ascii="Times New Roman" w:hAnsi="Times New Roman"/>
              <w:b/>
            </w:rPr>
            <w:t>Resources</w:t>
          </w:r>
        </w:p>
      </w:tc>
    </w:tr>
  </w:tbl>
  <w:p w:rsidR="001F19E1" w:rsidRDefault="001F19E1">
    <w:pPr>
      <w:pStyle w:val="Header"/>
    </w:pPr>
  </w:p>
  <w:p w:rsidR="001F19E1" w:rsidRDefault="001F19E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561" w:rsidRDefault="0042756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BD28CD"/>
    <w:multiLevelType w:val="hybridMultilevel"/>
    <w:tmpl w:val="7396B698"/>
    <w:lvl w:ilvl="0" w:tplc="6482684E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(W1)" w:hAnsi="Times New (W1)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89B0016"/>
    <w:multiLevelType w:val="hybridMultilevel"/>
    <w:tmpl w:val="5EAAFF84"/>
    <w:lvl w:ilvl="0" w:tplc="1B620964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(W1)" w:hAnsi="Times New (W1)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ED5654A"/>
    <w:multiLevelType w:val="hybridMultilevel"/>
    <w:tmpl w:val="FC32C478"/>
    <w:lvl w:ilvl="0" w:tplc="C9D0C23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(W1)" w:hAnsi="Times New (W1)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6C6B98"/>
    <w:multiLevelType w:val="hybridMultilevel"/>
    <w:tmpl w:val="3340998A"/>
    <w:lvl w:ilvl="0" w:tplc="EDAA253C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(W1)" w:hAnsi="Times New (W1)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F19E1"/>
    <w:rsid w:val="001F19E1"/>
    <w:rsid w:val="00427561"/>
    <w:rsid w:val="005708AC"/>
    <w:rsid w:val="00606B17"/>
    <w:rsid w:val="00612D07"/>
    <w:rsid w:val="006B759D"/>
    <w:rsid w:val="007B7902"/>
    <w:rsid w:val="00826268"/>
    <w:rsid w:val="00A145F5"/>
    <w:rsid w:val="00AA1D11"/>
    <w:rsid w:val="00B8154F"/>
    <w:rsid w:val="00DB6769"/>
    <w:rsid w:val="00EE4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76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19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19E1"/>
  </w:style>
  <w:style w:type="paragraph" w:styleId="Footer">
    <w:name w:val="footer"/>
    <w:basedOn w:val="Normal"/>
    <w:link w:val="FooterChar"/>
    <w:uiPriority w:val="99"/>
    <w:unhideWhenUsed/>
    <w:rsid w:val="001F19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19E1"/>
  </w:style>
  <w:style w:type="paragraph" w:styleId="BalloonText">
    <w:name w:val="Balloon Text"/>
    <w:basedOn w:val="Normal"/>
    <w:link w:val="BalloonTextChar"/>
    <w:uiPriority w:val="99"/>
    <w:semiHidden/>
    <w:unhideWhenUsed/>
    <w:rsid w:val="001F1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19E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F19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B676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DB676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DFAF0-6B88-44A3-9B87-2B98056F5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916</Words>
  <Characters>5225</Characters>
  <Application>Microsoft Office Word</Application>
  <DocSecurity>0</DocSecurity>
  <Lines>43</Lines>
  <Paragraphs>12</Paragraphs>
  <ScaleCrop>false</ScaleCrop>
  <Company>Normandy School District</Company>
  <LinksUpToDate>false</LinksUpToDate>
  <CharactersWithSpaces>6129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nsdadmin</dc:creator>
  <cp:keywords/>
  <dc:description/>
  <cp:lastModifiedBy>nsdadmin</cp:lastModifiedBy>
  <cp:revision>7</cp:revision>
  <dcterms:created xsi:type="dcterms:W3CDTF">2011-09-05T00:39:00Z</dcterms:created>
  <dcterms:modified xsi:type="dcterms:W3CDTF">2011-09-05T00:46:00Z</dcterms:modified>
</cp:coreProperties>
</file>